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53C678B" w:rsidR="00DF7FB6" w:rsidRPr="00892998" w:rsidRDefault="00A226D1" w:rsidP="005509C5">
      <w:pPr>
        <w:tabs>
          <w:tab w:val="right" w:pos="9638"/>
        </w:tabs>
        <w:rPr>
          <w:rFonts w:ascii="Arial" w:eastAsia="MS Mincho" w:hAnsi="Arial" w:cs="Arial"/>
          <w:b/>
          <w:bCs/>
          <w:sz w:val="24"/>
          <w:szCs w:val="24"/>
          <w:lang w:eastAsia="ko-KR"/>
        </w:rPr>
      </w:pPr>
      <w:r w:rsidRPr="00892998">
        <w:rPr>
          <w:rFonts w:ascii="Arial" w:hAnsi="Arial" w:cs="Arial"/>
          <w:b/>
          <w:bCs/>
          <w:sz w:val="24"/>
          <w:szCs w:val="24"/>
        </w:rPr>
        <w:t>SA WG2 Meeting #S2-16</w:t>
      </w:r>
      <w:r w:rsidR="00641EDE" w:rsidRPr="00892998">
        <w:rPr>
          <w:rFonts w:ascii="Arial" w:hAnsi="Arial" w:cs="Arial"/>
          <w:b/>
          <w:bCs/>
          <w:sz w:val="24"/>
          <w:szCs w:val="24"/>
        </w:rPr>
        <w:t>1</w:t>
      </w:r>
      <w:r w:rsidR="00DF7FB6" w:rsidRPr="00892998">
        <w:rPr>
          <w:rFonts w:ascii="Arial" w:hAnsi="Arial" w:cs="Arial"/>
          <w:b/>
          <w:bCs/>
          <w:sz w:val="24"/>
          <w:szCs w:val="24"/>
        </w:rPr>
        <w:tab/>
      </w:r>
      <w:r w:rsidR="009A6AB0" w:rsidRPr="00892998">
        <w:rPr>
          <w:rFonts w:ascii="Arial" w:hAnsi="Arial" w:cs="Arial"/>
          <w:b/>
          <w:bCs/>
          <w:sz w:val="24"/>
          <w:szCs w:val="24"/>
        </w:rPr>
        <w:t>S2-2402251</w:t>
      </w:r>
    </w:p>
    <w:p w14:paraId="3EA09015" w14:textId="7CD81BBD" w:rsidR="00DF7FB6" w:rsidRPr="00892998" w:rsidRDefault="00641EDE" w:rsidP="003A38AF">
      <w:pPr>
        <w:pBdr>
          <w:bottom w:val="single" w:sz="6" w:space="0" w:color="auto"/>
        </w:pBdr>
        <w:tabs>
          <w:tab w:val="right" w:pos="9638"/>
        </w:tabs>
        <w:rPr>
          <w:rFonts w:ascii="Arial" w:hAnsi="Arial" w:cs="Arial"/>
          <w:b/>
          <w:bCs/>
          <w:sz w:val="24"/>
          <w:szCs w:val="24"/>
        </w:rPr>
      </w:pPr>
      <w:r w:rsidRPr="00892998">
        <w:rPr>
          <w:rFonts w:ascii="Arial" w:hAnsi="Arial" w:cs="Arial"/>
          <w:b/>
          <w:bCs/>
          <w:sz w:val="24"/>
        </w:rPr>
        <w:t xml:space="preserve">26 February - </w:t>
      </w:r>
      <w:r w:rsidR="00D4475F" w:rsidRPr="00892998">
        <w:rPr>
          <w:rFonts w:ascii="Arial" w:hAnsi="Arial" w:cs="Arial"/>
          <w:b/>
          <w:bCs/>
          <w:sz w:val="24"/>
        </w:rPr>
        <w:t>1</w:t>
      </w:r>
      <w:r w:rsidRPr="00892998">
        <w:rPr>
          <w:rFonts w:ascii="Arial" w:hAnsi="Arial" w:cs="Arial"/>
          <w:b/>
          <w:bCs/>
          <w:sz w:val="24"/>
        </w:rPr>
        <w:t xml:space="preserve"> March, 2024, Athens, Greece</w:t>
      </w:r>
      <w:r w:rsidR="00EE4FAE" w:rsidRPr="00892998">
        <w:rPr>
          <w:rFonts w:ascii="Arial" w:hAnsi="Arial" w:cs="Arial"/>
          <w:b/>
          <w:bCs/>
          <w:sz w:val="24"/>
        </w:rPr>
        <w:tab/>
      </w:r>
      <w:r w:rsidR="00B94071" w:rsidRPr="00892998">
        <w:rPr>
          <w:rFonts w:ascii="Arial" w:hAnsi="Arial" w:cs="Arial"/>
          <w:b/>
          <w:sz w:val="24"/>
        </w:rPr>
        <w:t>(</w:t>
      </w:r>
      <w:r w:rsidR="00B94071" w:rsidRPr="00892998">
        <w:rPr>
          <w:rFonts w:ascii="Arial" w:hAnsi="Arial" w:cs="Arial"/>
          <w:b/>
          <w:color w:val="0000FF"/>
        </w:rPr>
        <w:t xml:space="preserve">Revision of </w:t>
      </w:r>
      <w:r w:rsidR="007F396A" w:rsidRPr="00892998">
        <w:rPr>
          <w:rFonts w:ascii="Arial" w:hAnsi="Arial" w:cs="Arial"/>
          <w:b/>
          <w:color w:val="0000FF"/>
        </w:rPr>
        <w:t>S2-24</w:t>
      </w:r>
      <w:r w:rsidR="00AE6E6C" w:rsidRPr="00892998">
        <w:rPr>
          <w:rFonts w:ascii="Arial" w:hAnsi="Arial" w:cs="Arial"/>
          <w:b/>
          <w:color w:val="0000FF"/>
        </w:rPr>
        <w:t>xxx</w:t>
      </w:r>
      <w:r w:rsidR="00B94071" w:rsidRPr="00892998">
        <w:rPr>
          <w:rFonts w:ascii="Arial" w:hAnsi="Arial" w:cs="Arial"/>
          <w:b/>
          <w:sz w:val="24"/>
        </w:rPr>
        <w:t>)</w:t>
      </w:r>
    </w:p>
    <w:p w14:paraId="30C444D4" w14:textId="77777777" w:rsidR="00440983" w:rsidRPr="00892998" w:rsidRDefault="00440983" w:rsidP="001D1E8D">
      <w:pPr>
        <w:ind w:left="2127" w:hanging="2127"/>
        <w:rPr>
          <w:rFonts w:ascii="Arial" w:eastAsia="MS Mincho" w:hAnsi="Arial" w:cs="Arial"/>
          <w:b/>
          <w:lang w:eastAsia="ko-KR"/>
        </w:rPr>
      </w:pPr>
      <w:r w:rsidRPr="00892998">
        <w:rPr>
          <w:rFonts w:ascii="Arial" w:hAnsi="Arial" w:cs="Arial"/>
          <w:b/>
        </w:rPr>
        <w:t>Source:</w:t>
      </w:r>
      <w:r w:rsidRPr="00892998">
        <w:rPr>
          <w:rFonts w:ascii="Arial" w:hAnsi="Arial" w:cs="Arial"/>
          <w:b/>
        </w:rPr>
        <w:tab/>
      </w:r>
      <w:r w:rsidR="006963C9" w:rsidRPr="00892998">
        <w:rPr>
          <w:rFonts w:ascii="Arial" w:hAnsi="Arial" w:cs="Arial"/>
          <w:b/>
        </w:rPr>
        <w:t>Samsung</w:t>
      </w:r>
    </w:p>
    <w:p w14:paraId="4CE5D210" w14:textId="7449A4A6" w:rsidR="006725B9" w:rsidRPr="00892998" w:rsidRDefault="00440983" w:rsidP="00F46AEA">
      <w:pPr>
        <w:ind w:left="2127" w:hanging="2127"/>
        <w:rPr>
          <w:rFonts w:ascii="Arial" w:hAnsi="Arial" w:cs="Arial"/>
          <w:b/>
        </w:rPr>
      </w:pPr>
      <w:r w:rsidRPr="00892998">
        <w:rPr>
          <w:rFonts w:ascii="Arial" w:hAnsi="Arial" w:cs="Arial"/>
          <w:b/>
        </w:rPr>
        <w:t>Title:</w:t>
      </w:r>
      <w:r w:rsidRPr="00892998">
        <w:rPr>
          <w:rFonts w:ascii="Arial" w:hAnsi="Arial" w:cs="Arial"/>
          <w:b/>
        </w:rPr>
        <w:tab/>
      </w:r>
      <w:r w:rsidR="00D4475F" w:rsidRPr="00892998">
        <w:rPr>
          <w:rFonts w:ascii="Arial" w:hAnsi="Arial" w:cs="Arial"/>
          <w:b/>
        </w:rPr>
        <w:t xml:space="preserve">KI#1, New Sol: 5G ProSe Communication via Multi-hop Layer-3 UE-to-Network Relay </w:t>
      </w:r>
    </w:p>
    <w:p w14:paraId="061BCD9F" w14:textId="77777777" w:rsidR="00440983" w:rsidRPr="00892998" w:rsidRDefault="00440983">
      <w:pPr>
        <w:ind w:left="2127" w:hanging="2127"/>
        <w:rPr>
          <w:rFonts w:ascii="Arial" w:hAnsi="Arial" w:cs="Arial"/>
          <w:b/>
        </w:rPr>
      </w:pPr>
      <w:r w:rsidRPr="00892998">
        <w:rPr>
          <w:rFonts w:ascii="Arial" w:hAnsi="Arial" w:cs="Arial"/>
          <w:b/>
        </w:rPr>
        <w:t>Document for:</w:t>
      </w:r>
      <w:r w:rsidRPr="00892998">
        <w:rPr>
          <w:rFonts w:ascii="Arial" w:hAnsi="Arial" w:cs="Arial"/>
          <w:b/>
        </w:rPr>
        <w:tab/>
      </w:r>
      <w:r w:rsidR="00F70E87" w:rsidRPr="00892998">
        <w:rPr>
          <w:rFonts w:ascii="Arial" w:hAnsi="Arial" w:cs="Arial"/>
          <w:b/>
        </w:rPr>
        <w:t>Approval</w:t>
      </w:r>
    </w:p>
    <w:p w14:paraId="73AC0C39" w14:textId="49814EA6" w:rsidR="00440983" w:rsidRPr="00892998" w:rsidRDefault="00440983">
      <w:pPr>
        <w:ind w:left="2127" w:hanging="2127"/>
        <w:rPr>
          <w:rFonts w:ascii="Arial" w:hAnsi="Arial" w:cs="Arial"/>
          <w:b/>
        </w:rPr>
      </w:pPr>
      <w:r w:rsidRPr="00892998">
        <w:rPr>
          <w:rFonts w:ascii="Arial" w:hAnsi="Arial" w:cs="Arial"/>
          <w:b/>
        </w:rPr>
        <w:t>Agenda Item:</w:t>
      </w:r>
      <w:r w:rsidRPr="00892998">
        <w:rPr>
          <w:rFonts w:ascii="Arial" w:hAnsi="Arial" w:cs="Arial"/>
          <w:b/>
        </w:rPr>
        <w:tab/>
      </w:r>
      <w:r w:rsidR="0009198C" w:rsidRPr="00892998">
        <w:rPr>
          <w:rFonts w:ascii="Arial" w:hAnsi="Arial" w:cs="Arial"/>
          <w:b/>
        </w:rPr>
        <w:t>19.</w:t>
      </w:r>
      <w:r w:rsidR="00465486" w:rsidRPr="00892998">
        <w:rPr>
          <w:rFonts w:ascii="Arial" w:hAnsi="Arial" w:cs="Arial"/>
          <w:b/>
        </w:rPr>
        <w:t>7</w:t>
      </w:r>
    </w:p>
    <w:p w14:paraId="2A5DE124" w14:textId="1CA5F448" w:rsidR="00440983" w:rsidRPr="00892998" w:rsidRDefault="00440983">
      <w:pPr>
        <w:ind w:left="2127" w:hanging="2127"/>
        <w:rPr>
          <w:rFonts w:ascii="Arial" w:hAnsi="Arial" w:cs="Arial"/>
          <w:b/>
        </w:rPr>
      </w:pPr>
      <w:r w:rsidRPr="00892998">
        <w:rPr>
          <w:rFonts w:ascii="Arial" w:hAnsi="Arial" w:cs="Arial"/>
          <w:b/>
        </w:rPr>
        <w:t>Work Item / Release:</w:t>
      </w:r>
      <w:r w:rsidRPr="00892998">
        <w:rPr>
          <w:rFonts w:ascii="Arial" w:hAnsi="Arial" w:cs="Arial"/>
          <w:b/>
        </w:rPr>
        <w:tab/>
      </w:r>
      <w:r w:rsidR="00D44BD9" w:rsidRPr="00892998">
        <w:rPr>
          <w:rFonts w:ascii="Arial" w:hAnsi="Arial" w:cs="Arial"/>
          <w:b/>
        </w:rPr>
        <w:t>FS_5G_ProSe_Ph3</w:t>
      </w:r>
      <w:r w:rsidR="0026033C" w:rsidRPr="00892998">
        <w:rPr>
          <w:rFonts w:ascii="Arial" w:hAnsi="Arial" w:cs="Arial"/>
          <w:b/>
        </w:rPr>
        <w:t>/Rel-19</w:t>
      </w:r>
    </w:p>
    <w:p w14:paraId="6E92F46C" w14:textId="170CD922" w:rsidR="00F70E87" w:rsidRPr="00892998" w:rsidRDefault="00440983" w:rsidP="001E091E">
      <w:pPr>
        <w:rPr>
          <w:rFonts w:ascii="Arial" w:hAnsi="Arial" w:cs="Arial"/>
          <w:i/>
          <w:color w:val="auto"/>
          <w:lang w:eastAsia="zh-CN"/>
        </w:rPr>
      </w:pPr>
      <w:r w:rsidRPr="00892998">
        <w:rPr>
          <w:rFonts w:ascii="Arial" w:hAnsi="Arial" w:cs="Arial"/>
          <w:i/>
          <w:color w:val="auto"/>
        </w:rPr>
        <w:t>Abstract of the contribution:</w:t>
      </w:r>
      <w:r w:rsidR="00F70E87" w:rsidRPr="00892998">
        <w:rPr>
          <w:rFonts w:ascii="Arial" w:hAnsi="Arial" w:cs="Arial"/>
          <w:i/>
          <w:color w:val="auto"/>
        </w:rPr>
        <w:t xml:space="preserve"> </w:t>
      </w:r>
      <w:r w:rsidR="00127C13" w:rsidRPr="00892998">
        <w:rPr>
          <w:rFonts w:ascii="Arial" w:hAnsi="Arial" w:cs="Arial"/>
          <w:i/>
          <w:color w:val="auto"/>
        </w:rPr>
        <w:t xml:space="preserve">This contribution </w:t>
      </w:r>
      <w:r w:rsidR="0020443D" w:rsidRPr="00892998">
        <w:rPr>
          <w:rFonts w:ascii="Arial" w:hAnsi="Arial" w:cs="Arial"/>
          <w:i/>
          <w:color w:val="auto"/>
        </w:rPr>
        <w:t>proposes</w:t>
      </w:r>
      <w:r w:rsidR="0026033C" w:rsidRPr="00892998">
        <w:rPr>
          <w:rFonts w:ascii="Arial" w:hAnsi="Arial" w:cs="Arial"/>
          <w:i/>
          <w:color w:val="auto"/>
        </w:rPr>
        <w:t xml:space="preserve"> </w:t>
      </w:r>
      <w:r w:rsidR="00271A1C" w:rsidRPr="00892998">
        <w:rPr>
          <w:rFonts w:ascii="Arial" w:hAnsi="Arial" w:cs="Arial"/>
          <w:i/>
          <w:color w:val="auto"/>
        </w:rPr>
        <w:t>a</w:t>
      </w:r>
      <w:r w:rsidR="003C2F64" w:rsidRPr="00892998">
        <w:rPr>
          <w:rFonts w:ascii="Arial" w:hAnsi="Arial" w:cs="Arial"/>
          <w:i/>
          <w:color w:val="auto"/>
        </w:rPr>
        <w:t xml:space="preserve"> </w:t>
      </w:r>
      <w:r w:rsidR="0026033C" w:rsidRPr="00892998">
        <w:rPr>
          <w:rFonts w:ascii="Arial" w:hAnsi="Arial" w:cs="Arial"/>
          <w:i/>
          <w:color w:val="auto"/>
        </w:rPr>
        <w:t xml:space="preserve">new </w:t>
      </w:r>
      <w:r w:rsidR="00271A1C" w:rsidRPr="00892998">
        <w:rPr>
          <w:rFonts w:ascii="Arial" w:hAnsi="Arial" w:cs="Arial"/>
          <w:i/>
          <w:color w:val="auto"/>
        </w:rPr>
        <w:t xml:space="preserve">solution </w:t>
      </w:r>
      <w:r w:rsidR="00FA7E84" w:rsidRPr="00892998">
        <w:rPr>
          <w:rFonts w:ascii="Arial" w:hAnsi="Arial" w:cs="Arial"/>
          <w:i/>
          <w:color w:val="auto"/>
        </w:rPr>
        <w:t>for</w:t>
      </w:r>
      <w:r w:rsidR="00D44BD9" w:rsidRPr="00892998">
        <w:rPr>
          <w:rFonts w:ascii="Arial" w:hAnsi="Arial" w:cs="Arial"/>
          <w:i/>
          <w:color w:val="auto"/>
        </w:rPr>
        <w:t xml:space="preserve"> KI#1</w:t>
      </w:r>
      <w:r w:rsidR="00B54D9F" w:rsidRPr="00892998">
        <w:rPr>
          <w:rFonts w:ascii="Arial" w:hAnsi="Arial" w:cs="Arial"/>
          <w:color w:val="auto"/>
        </w:rPr>
        <w:t>.</w:t>
      </w:r>
    </w:p>
    <w:p w14:paraId="16B7C4FA" w14:textId="77777777" w:rsidR="00C0291E" w:rsidRPr="00892998" w:rsidRDefault="00660272" w:rsidP="00DD1A09">
      <w:pPr>
        <w:pStyle w:val="Heading1"/>
        <w:numPr>
          <w:ilvl w:val="0"/>
          <w:numId w:val="15"/>
        </w:numPr>
        <w:rPr>
          <w:lang w:eastAsia="ko-KR"/>
        </w:rPr>
      </w:pPr>
      <w:r w:rsidRPr="00892998">
        <w:rPr>
          <w:lang w:eastAsia="ko-KR"/>
        </w:rPr>
        <w:t>Discussion</w:t>
      </w:r>
      <w:r w:rsidR="008C25BC" w:rsidRPr="00892998">
        <w:rPr>
          <w:lang w:eastAsia="ko-KR"/>
        </w:rPr>
        <w:t xml:space="preserve"> </w:t>
      </w:r>
    </w:p>
    <w:p w14:paraId="4A626BEA" w14:textId="21AFD3F2" w:rsidR="00E230DC" w:rsidRPr="00892998" w:rsidRDefault="003C2F64" w:rsidP="00024ACF">
      <w:pPr>
        <w:rPr>
          <w:color w:val="auto"/>
        </w:rPr>
      </w:pPr>
      <w:r w:rsidRPr="00892998">
        <w:rPr>
          <w:color w:val="auto"/>
        </w:rPr>
        <w:t>In clause 5.</w:t>
      </w:r>
      <w:r w:rsidR="00024ACF" w:rsidRPr="00892998">
        <w:rPr>
          <w:color w:val="auto"/>
        </w:rPr>
        <w:t xml:space="preserve">1 </w:t>
      </w:r>
      <w:r w:rsidRPr="00892998">
        <w:rPr>
          <w:color w:val="auto"/>
        </w:rPr>
        <w:t>of TR 23.700-</w:t>
      </w:r>
      <w:r w:rsidR="00024ACF" w:rsidRPr="00892998">
        <w:rPr>
          <w:color w:val="auto"/>
        </w:rPr>
        <w:t>03</w:t>
      </w:r>
      <w:r w:rsidRPr="00892998">
        <w:rPr>
          <w:color w:val="auto"/>
        </w:rPr>
        <w:t>,</w:t>
      </w:r>
      <w:r w:rsidRPr="00892998">
        <w:t xml:space="preserve"> the key issue description of KI</w:t>
      </w:r>
      <w:r w:rsidR="00E230DC" w:rsidRPr="00892998">
        <w:rPr>
          <w:color w:val="auto"/>
        </w:rPr>
        <w:t>#</w:t>
      </w:r>
      <w:r w:rsidR="00024ACF" w:rsidRPr="00892998">
        <w:rPr>
          <w:color w:val="auto"/>
        </w:rPr>
        <w:t>1</w:t>
      </w:r>
      <w:r w:rsidR="00E230DC" w:rsidRPr="00892998">
        <w:rPr>
          <w:color w:val="auto"/>
        </w:rPr>
        <w:t xml:space="preserve"> </w:t>
      </w:r>
      <w:r w:rsidR="00024ACF" w:rsidRPr="00892998">
        <w:rPr>
          <w:color w:val="auto"/>
        </w:rPr>
        <w:t>Support of multi-hop UE-to-Network Relays</w:t>
      </w:r>
      <w:r w:rsidR="00972167" w:rsidRPr="00892998">
        <w:rPr>
          <w:color w:val="auto"/>
        </w:rPr>
        <w:t xml:space="preserve"> </w:t>
      </w:r>
      <w:r w:rsidR="00E230DC" w:rsidRPr="00892998">
        <w:rPr>
          <w:color w:val="auto"/>
        </w:rPr>
        <w:t xml:space="preserve">include: </w:t>
      </w:r>
    </w:p>
    <w:p w14:paraId="6FEAA73A"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the authorization of multi-hop UE-to-Network Relay and Remote UE authorization and policy and parameter provisioning.</w:t>
      </w:r>
    </w:p>
    <w:p w14:paraId="181E59CE"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the multi-hop UE-to-Network Relay discovery.</w:t>
      </w:r>
    </w:p>
    <w:p w14:paraId="5F67DF84"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perform multi-hop UE-to-Network Relay (re-)selection.</w:t>
      </w:r>
    </w:p>
    <w:p w14:paraId="2EF6C730"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enhance the existing mechanisms for IP address/prefix allocation to support Layer-3 multi-hop UE-to-Network Relay.</w:t>
      </w:r>
    </w:p>
    <w:p w14:paraId="4C44360F"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control the maximum number of hops supported when using multi-hop Layer-3 UE-to-Network relays.</w:t>
      </w:r>
    </w:p>
    <w:p w14:paraId="32E1D8A3"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How to manage multi-hop PC5 links, at least including how to establish, modify and release Layer-2 link over PC5 reference point for multi-hop UE-to-Network Relays.</w:t>
      </w:r>
    </w:p>
    <w:p w14:paraId="1D40ABE0" w14:textId="77777777" w:rsidR="00024ACF" w:rsidRPr="00892998" w:rsidRDefault="00024ACF" w:rsidP="00024ACF">
      <w:pPr>
        <w:pStyle w:val="B1"/>
        <w:ind w:left="852"/>
        <w:rPr>
          <w:i/>
          <w:lang w:eastAsia="zh-CN"/>
        </w:rPr>
      </w:pPr>
      <w:r w:rsidRPr="00892998">
        <w:rPr>
          <w:i/>
          <w:lang w:eastAsia="zh-CN"/>
        </w:rPr>
        <w:t>-</w:t>
      </w:r>
      <w:r w:rsidRPr="00892998">
        <w:rPr>
          <w:i/>
          <w:lang w:eastAsia="zh-CN"/>
        </w:rPr>
        <w:tab/>
        <w:t>Whether and how to support end-to-end QoS requirements between Remote UE and the network via multi-hop Layer-3 UE-to-Network Relay.</w:t>
      </w:r>
    </w:p>
    <w:p w14:paraId="67C77CC3" w14:textId="03C2573C" w:rsidR="00972167" w:rsidRPr="00892998" w:rsidRDefault="003C2F64" w:rsidP="008F28E1">
      <w:pPr>
        <w:rPr>
          <w:color w:val="auto"/>
        </w:rPr>
      </w:pPr>
      <w:r w:rsidRPr="00892998">
        <w:rPr>
          <w:color w:val="auto"/>
        </w:rPr>
        <w:t>This contribution proposes</w:t>
      </w:r>
      <w:r w:rsidR="00E230DC" w:rsidRPr="00892998">
        <w:rPr>
          <w:color w:val="auto"/>
        </w:rPr>
        <w:t xml:space="preserve"> a new solution for </w:t>
      </w:r>
      <w:r w:rsidR="00024ACF" w:rsidRPr="00892998">
        <w:rPr>
          <w:color w:val="auto"/>
        </w:rPr>
        <w:t>FS_5G_ProSe_Ph3 KI#1</w:t>
      </w:r>
      <w:r w:rsidR="00972167" w:rsidRPr="00892998">
        <w:rPr>
          <w:color w:val="auto"/>
        </w:rPr>
        <w:t xml:space="preserve"> to address the issues in KI description. </w:t>
      </w:r>
    </w:p>
    <w:p w14:paraId="1EE95630" w14:textId="77777777" w:rsidR="002B7FBF" w:rsidRPr="00892998" w:rsidRDefault="002B7FBF" w:rsidP="00DD1A09">
      <w:pPr>
        <w:pStyle w:val="Heading1"/>
        <w:numPr>
          <w:ilvl w:val="0"/>
          <w:numId w:val="15"/>
        </w:numPr>
        <w:rPr>
          <w:lang w:eastAsia="ko-KR"/>
        </w:rPr>
      </w:pPr>
      <w:r w:rsidRPr="00892998">
        <w:rPr>
          <w:lang w:eastAsia="ko-KR"/>
        </w:rPr>
        <w:t>Proposal</w:t>
      </w:r>
    </w:p>
    <w:p w14:paraId="789C37BE" w14:textId="645BB485" w:rsidR="00140A26" w:rsidRPr="00892998" w:rsidRDefault="00140A26" w:rsidP="00140A26">
      <w:pPr>
        <w:ind w:left="1170" w:hanging="1170"/>
        <w:rPr>
          <w:lang w:eastAsia="zh-CN"/>
        </w:rPr>
      </w:pPr>
      <w:bookmarkStart w:id="0" w:name="_Toc524945853"/>
      <w:r w:rsidRPr="00892998">
        <w:rPr>
          <w:lang w:eastAsia="zh-CN"/>
        </w:rPr>
        <w:t xml:space="preserve">It is proposed to adopt the following </w:t>
      </w:r>
      <w:r w:rsidR="00D02757" w:rsidRPr="00892998">
        <w:rPr>
          <w:lang w:eastAsia="zh-CN"/>
        </w:rPr>
        <w:t>changes</w:t>
      </w:r>
      <w:r w:rsidRPr="00892998">
        <w:rPr>
          <w:lang w:eastAsia="zh-CN"/>
        </w:rPr>
        <w:t xml:space="preserve"> </w:t>
      </w:r>
      <w:r w:rsidR="00BA4FA5" w:rsidRPr="00892998">
        <w:rPr>
          <w:lang w:eastAsia="zh-CN"/>
        </w:rPr>
        <w:t>into</w:t>
      </w:r>
      <w:r w:rsidRPr="00892998">
        <w:rPr>
          <w:lang w:eastAsia="zh-CN"/>
        </w:rPr>
        <w:t xml:space="preserve"> TR</w:t>
      </w:r>
      <w:r w:rsidR="007744E5" w:rsidRPr="00892998">
        <w:rPr>
          <w:lang w:eastAsia="zh-CN"/>
        </w:rPr>
        <w:t xml:space="preserve"> 23.</w:t>
      </w:r>
      <w:r w:rsidR="002D5173" w:rsidRPr="00892998">
        <w:rPr>
          <w:lang w:eastAsia="zh-CN"/>
        </w:rPr>
        <w:t>700-</w:t>
      </w:r>
      <w:r w:rsidR="00CC520D" w:rsidRPr="00892998">
        <w:rPr>
          <w:lang w:eastAsia="zh-CN"/>
        </w:rPr>
        <w:t>03</w:t>
      </w:r>
      <w:r w:rsidRPr="00892998">
        <w:rPr>
          <w:lang w:eastAsia="zh-CN"/>
        </w:rPr>
        <w:t xml:space="preserve">.   </w:t>
      </w:r>
    </w:p>
    <w:p w14:paraId="1C136FBC" w14:textId="77777777" w:rsidR="003D3925" w:rsidRPr="00892998" w:rsidRDefault="003D3925" w:rsidP="00140A26">
      <w:pPr>
        <w:ind w:left="1170" w:hanging="1170"/>
        <w:rPr>
          <w:lang w:eastAsia="zh-CN"/>
        </w:rPr>
      </w:pPr>
    </w:p>
    <w:p w14:paraId="30B22E94" w14:textId="673CF5D2" w:rsidR="00FC0E7F" w:rsidRPr="00892998" w:rsidRDefault="00FC0E7F" w:rsidP="007D44EC">
      <w:pPr>
        <w:ind w:right="-99"/>
        <w:jc w:val="center"/>
        <w:rPr>
          <w:b/>
          <w:color w:val="FF0000"/>
          <w:sz w:val="28"/>
          <w:szCs w:val="36"/>
          <w:lang w:eastAsia="ko-KR"/>
        </w:rPr>
      </w:pPr>
      <w:r w:rsidRPr="00892998">
        <w:rPr>
          <w:b/>
          <w:color w:val="FF0000"/>
          <w:sz w:val="28"/>
          <w:szCs w:val="36"/>
          <w:lang w:eastAsia="ko-KR"/>
        </w:rPr>
        <w:t>*** Start of the change</w:t>
      </w:r>
      <w:r w:rsidR="0089214A" w:rsidRPr="00892998">
        <w:rPr>
          <w:b/>
          <w:color w:val="FF0000"/>
          <w:sz w:val="28"/>
          <w:szCs w:val="36"/>
          <w:lang w:eastAsia="ko-KR"/>
        </w:rPr>
        <w:t xml:space="preserve"> </w:t>
      </w:r>
      <w:r w:rsidRPr="00892998">
        <w:rPr>
          <w:b/>
          <w:color w:val="FF0000"/>
          <w:sz w:val="28"/>
          <w:szCs w:val="36"/>
          <w:lang w:eastAsia="ko-KR"/>
        </w:rPr>
        <w:t>***</w:t>
      </w:r>
    </w:p>
    <w:p w14:paraId="0E1CF020" w14:textId="77777777" w:rsidR="009C19E3" w:rsidRPr="00892998" w:rsidRDefault="009C19E3" w:rsidP="009C19E3">
      <w:pPr>
        <w:pStyle w:val="Heading1"/>
      </w:pPr>
      <w:bookmarkStart w:id="1" w:name="_Toc157764622"/>
      <w:bookmarkStart w:id="2" w:name="_Toc22214907"/>
      <w:bookmarkStart w:id="3" w:name="_Toc22286586"/>
      <w:bookmarkStart w:id="4" w:name="_Toc23317647"/>
      <w:bookmarkStart w:id="5" w:name="_Toc157764635"/>
      <w:bookmarkStart w:id="6" w:name="_Toc155796954"/>
      <w:bookmarkStart w:id="7" w:name="_Hlk155859225"/>
      <w:r w:rsidRPr="00892998">
        <w:t>2</w:t>
      </w:r>
      <w:r w:rsidRPr="00892998">
        <w:tab/>
        <w:t>References</w:t>
      </w:r>
      <w:bookmarkEnd w:id="1"/>
    </w:p>
    <w:p w14:paraId="0734C4C2" w14:textId="77777777" w:rsidR="009C19E3" w:rsidRPr="00892998" w:rsidRDefault="009C19E3" w:rsidP="009C19E3">
      <w:r w:rsidRPr="00892998">
        <w:t>The following documents contain provisions which, through reference in this text, constitute provisions of the present document.</w:t>
      </w:r>
    </w:p>
    <w:p w14:paraId="0E6D04BF" w14:textId="77777777" w:rsidR="009C19E3" w:rsidRPr="00892998" w:rsidRDefault="009C19E3" w:rsidP="009C19E3">
      <w:pPr>
        <w:pStyle w:val="B1"/>
      </w:pPr>
      <w:r w:rsidRPr="00892998">
        <w:t>-</w:t>
      </w:r>
      <w:r w:rsidRPr="00892998">
        <w:tab/>
        <w:t>References are either specific (identified by date of publication, edition number, version number, etc.) or non</w:t>
      </w:r>
      <w:r w:rsidRPr="00892998">
        <w:noBreakHyphen/>
        <w:t>specific.</w:t>
      </w:r>
    </w:p>
    <w:p w14:paraId="075BC4B1" w14:textId="77777777" w:rsidR="009C19E3" w:rsidRPr="00892998" w:rsidRDefault="009C19E3" w:rsidP="009C19E3">
      <w:pPr>
        <w:pStyle w:val="B1"/>
      </w:pPr>
      <w:r w:rsidRPr="00892998">
        <w:t>-</w:t>
      </w:r>
      <w:r w:rsidRPr="00892998">
        <w:tab/>
        <w:t>For a specific reference, subsequent revisions do not apply.</w:t>
      </w:r>
    </w:p>
    <w:p w14:paraId="669581B5" w14:textId="77777777" w:rsidR="009C19E3" w:rsidRPr="00892998" w:rsidRDefault="009C19E3" w:rsidP="009C19E3">
      <w:pPr>
        <w:pStyle w:val="B1"/>
      </w:pPr>
      <w:r w:rsidRPr="00892998">
        <w:t>-</w:t>
      </w:r>
      <w:r w:rsidRPr="00892998">
        <w:tab/>
        <w:t>For a non-specific reference, the latest version applies. In the case of a reference to a 3GPP document (including a GSM document), a non-specific reference implicitly refers to the latest version of that document</w:t>
      </w:r>
      <w:r w:rsidRPr="00892998">
        <w:rPr>
          <w:i/>
        </w:rPr>
        <w:t xml:space="preserve"> in the same Release as the present document</w:t>
      </w:r>
      <w:r w:rsidRPr="00892998">
        <w:t>.</w:t>
      </w:r>
    </w:p>
    <w:p w14:paraId="109DDA91" w14:textId="77777777" w:rsidR="009C19E3" w:rsidRPr="00892998" w:rsidRDefault="009C19E3" w:rsidP="009C19E3">
      <w:pPr>
        <w:pStyle w:val="EX"/>
      </w:pPr>
      <w:r w:rsidRPr="00892998">
        <w:t>[1]</w:t>
      </w:r>
      <w:r w:rsidRPr="00892998">
        <w:tab/>
        <w:t>3GPP TR 21.905: "Vocabulary for 3GPP Specifications".</w:t>
      </w:r>
    </w:p>
    <w:p w14:paraId="12D6B00A" w14:textId="77777777" w:rsidR="009C19E3" w:rsidRPr="00892998" w:rsidRDefault="009C19E3" w:rsidP="009C19E3">
      <w:pPr>
        <w:pStyle w:val="EX"/>
      </w:pPr>
      <w:bookmarkStart w:id="8" w:name="definitions"/>
      <w:bookmarkEnd w:id="8"/>
      <w:r w:rsidRPr="00892998">
        <w:t>[2]</w:t>
      </w:r>
      <w:r w:rsidRPr="00892998">
        <w:tab/>
        <w:t>3GPP TR 23.752: "Study on system enhancement for Proximity based Services (ProSe) in the 5G System (5GS)".</w:t>
      </w:r>
    </w:p>
    <w:p w14:paraId="512C2E6C" w14:textId="77777777" w:rsidR="009C19E3" w:rsidRPr="00892998" w:rsidRDefault="009C19E3" w:rsidP="009C19E3">
      <w:pPr>
        <w:pStyle w:val="EX"/>
      </w:pPr>
      <w:r w:rsidRPr="00892998">
        <w:lastRenderedPageBreak/>
        <w:t>[3]</w:t>
      </w:r>
      <w:r w:rsidRPr="00892998">
        <w:tab/>
        <w:t>3GPP TR 23.700</w:t>
      </w:r>
      <w:r w:rsidRPr="00892998">
        <w:noBreakHyphen/>
        <w:t>33: "Study on system enhancement for Proximity based Services (ProSe) in the 5G System (5GS); Phase 2".</w:t>
      </w:r>
    </w:p>
    <w:p w14:paraId="26FDC751" w14:textId="77777777" w:rsidR="009C19E3" w:rsidRPr="00892998" w:rsidRDefault="009C19E3" w:rsidP="009C19E3">
      <w:pPr>
        <w:pStyle w:val="EX"/>
      </w:pPr>
      <w:r w:rsidRPr="00892998">
        <w:t>[4]</w:t>
      </w:r>
      <w:r w:rsidRPr="00892998">
        <w:tab/>
        <w:t>3GPP TS 23.304: "Proximity based Services (ProSe) in the 5G System (5GS)".</w:t>
      </w:r>
    </w:p>
    <w:p w14:paraId="70D43F58" w14:textId="77777777" w:rsidR="009C19E3" w:rsidRPr="00892998" w:rsidRDefault="009C19E3" w:rsidP="009C19E3">
      <w:pPr>
        <w:pStyle w:val="EX"/>
      </w:pPr>
      <w:r w:rsidRPr="00892998">
        <w:t>[5]</w:t>
      </w:r>
      <w:r w:rsidRPr="00892998">
        <w:tab/>
        <w:t>3GPP TS 22.278: "Service requirements for the Evolved Packet System (EPS); Stage 1".</w:t>
      </w:r>
    </w:p>
    <w:p w14:paraId="198F19C4" w14:textId="77777777" w:rsidR="009C19E3" w:rsidRPr="00892998" w:rsidRDefault="009C19E3" w:rsidP="009C19E3">
      <w:pPr>
        <w:pStyle w:val="EX"/>
      </w:pPr>
      <w:r w:rsidRPr="00892998">
        <w:t>[6]</w:t>
      </w:r>
      <w:r w:rsidRPr="00892998">
        <w:tab/>
        <w:t>3GPP TS 22.261: "Service requirements for next generation new services and markets; Stage 1".</w:t>
      </w:r>
    </w:p>
    <w:p w14:paraId="21DC455A" w14:textId="77777777" w:rsidR="009C19E3" w:rsidRPr="00892998" w:rsidRDefault="009C19E3" w:rsidP="009C19E3">
      <w:pPr>
        <w:pStyle w:val="EX"/>
      </w:pPr>
      <w:r w:rsidRPr="00892998">
        <w:t>[7]</w:t>
      </w:r>
      <w:r w:rsidRPr="00892998">
        <w:tab/>
        <w:t>3GPP TS 22.115: "Service aspects; Charging and billing; Stage 1".</w:t>
      </w:r>
    </w:p>
    <w:p w14:paraId="1A5D5CAC" w14:textId="2875BF8A" w:rsidR="009C19E3" w:rsidRPr="00892998" w:rsidRDefault="009C19E3" w:rsidP="009C19E3">
      <w:pPr>
        <w:pStyle w:val="EX"/>
      </w:pPr>
      <w:r w:rsidRPr="00892998">
        <w:t>[8]</w:t>
      </w:r>
      <w:r w:rsidRPr="00892998">
        <w:tab/>
        <w:t>3GPP TS 23.501: "System Architecture for the 5G System; Stage 2".</w:t>
      </w:r>
    </w:p>
    <w:p w14:paraId="69A5BC40" w14:textId="16B3712A" w:rsidR="004B7904" w:rsidRPr="00892998" w:rsidRDefault="004B7904" w:rsidP="004B7904">
      <w:pPr>
        <w:pStyle w:val="EX"/>
        <w:rPr>
          <w:ins w:id="9" w:author="Samsung" w:date="2024-02-15T21:00:00Z"/>
        </w:rPr>
      </w:pPr>
      <w:ins w:id="10" w:author="Samsung" w:date="2024-02-15T21:00:00Z">
        <w:r w:rsidRPr="00892998">
          <w:t>[</w:t>
        </w:r>
        <w:r w:rsidR="00AB6033" w:rsidRPr="00892998">
          <w:t>y</w:t>
        </w:r>
        <w:r w:rsidRPr="00892998">
          <w:t>]</w:t>
        </w:r>
        <w:r w:rsidRPr="00892998">
          <w:tab/>
          <w:t>3GPP TS 23.502: "Procedures for the 5G System (5GS); Stage 2".</w:t>
        </w:r>
      </w:ins>
    </w:p>
    <w:p w14:paraId="188DB409" w14:textId="5992A139" w:rsidR="00FE302F" w:rsidRPr="00892998" w:rsidRDefault="00FE302F" w:rsidP="00FE302F">
      <w:pPr>
        <w:pStyle w:val="EX"/>
        <w:rPr>
          <w:ins w:id="11" w:author="Samsung" w:date="2024-02-15T20:59:00Z"/>
        </w:rPr>
      </w:pPr>
      <w:ins w:id="12" w:author="Samsung" w:date="2024-02-15T20:59:00Z">
        <w:r w:rsidRPr="00892998">
          <w:t>[</w:t>
        </w:r>
      </w:ins>
      <w:ins w:id="13" w:author="Samsung" w:date="2024-02-15T21:00:00Z">
        <w:r w:rsidR="00AB6033" w:rsidRPr="00892998">
          <w:t>z</w:t>
        </w:r>
      </w:ins>
      <w:ins w:id="14" w:author="Samsung" w:date="2024-02-15T20:59:00Z">
        <w:r w:rsidRPr="00892998">
          <w:t>]</w:t>
        </w:r>
        <w:r w:rsidRPr="00892998">
          <w:tab/>
          <w:t>3GPP TS 23.287: "Architecture enhancements for 5G System (5GS) to support Vehicle-to-Everything (V2X) services".</w:t>
        </w:r>
      </w:ins>
    </w:p>
    <w:p w14:paraId="4841D9BD" w14:textId="77777777" w:rsidR="00FE302F" w:rsidRPr="00892998" w:rsidRDefault="00FE302F" w:rsidP="009C19E3">
      <w:pPr>
        <w:pStyle w:val="EX"/>
      </w:pPr>
    </w:p>
    <w:p w14:paraId="36D13B03" w14:textId="77777777" w:rsidR="009C19E3" w:rsidRPr="00892998" w:rsidRDefault="009C19E3" w:rsidP="009C19E3">
      <w:pPr>
        <w:pStyle w:val="EX"/>
      </w:pPr>
    </w:p>
    <w:p w14:paraId="4F4AA9EC" w14:textId="70754118" w:rsidR="009C19E3" w:rsidRPr="00892998" w:rsidRDefault="009C19E3" w:rsidP="009C19E3">
      <w:pPr>
        <w:ind w:right="-99"/>
        <w:jc w:val="center"/>
        <w:rPr>
          <w:b/>
          <w:color w:val="FF0000"/>
          <w:sz w:val="28"/>
          <w:szCs w:val="36"/>
          <w:lang w:eastAsia="ko-KR"/>
        </w:rPr>
      </w:pPr>
      <w:r w:rsidRPr="00892998">
        <w:rPr>
          <w:b/>
          <w:color w:val="FF0000"/>
          <w:sz w:val="28"/>
          <w:szCs w:val="36"/>
          <w:lang w:eastAsia="ko-KR"/>
        </w:rPr>
        <w:t>*** Next change***</w:t>
      </w:r>
    </w:p>
    <w:p w14:paraId="76075A8B" w14:textId="6EC2EDB0" w:rsidR="00563B22" w:rsidRPr="00892998" w:rsidRDefault="00563B22" w:rsidP="00563B22">
      <w:pPr>
        <w:pStyle w:val="Heading2"/>
        <w:rPr>
          <w:lang w:eastAsia="zh-CN"/>
        </w:rPr>
      </w:pPr>
      <w:r w:rsidRPr="00892998">
        <w:rPr>
          <w:lang w:eastAsia="zh-CN"/>
        </w:rPr>
        <w:t>6.0</w:t>
      </w:r>
      <w:r w:rsidRPr="00892998">
        <w:rPr>
          <w:lang w:eastAsia="zh-CN"/>
        </w:rPr>
        <w:tab/>
        <w:t>Mapping of Solutions to Key Issues</w:t>
      </w:r>
      <w:bookmarkEnd w:id="2"/>
      <w:bookmarkEnd w:id="3"/>
      <w:bookmarkEnd w:id="4"/>
      <w:bookmarkEnd w:id="5"/>
    </w:p>
    <w:p w14:paraId="13297279" w14:textId="77777777" w:rsidR="00563B22" w:rsidRPr="00892998" w:rsidRDefault="00563B22" w:rsidP="00563B22">
      <w:pPr>
        <w:pStyle w:val="TH"/>
      </w:pPr>
      <w:r w:rsidRPr="00892998">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63B22" w:rsidRPr="00892998" w14:paraId="048B883E" w14:textId="77777777" w:rsidTr="00D92D76">
        <w:tc>
          <w:tcPr>
            <w:tcW w:w="1038" w:type="dxa"/>
            <w:shd w:val="clear" w:color="auto" w:fill="auto"/>
          </w:tcPr>
          <w:p w14:paraId="381935B1" w14:textId="77777777" w:rsidR="00563B22" w:rsidRPr="00892998" w:rsidRDefault="00563B22" w:rsidP="00D92D76">
            <w:pPr>
              <w:pStyle w:val="TAC"/>
            </w:pPr>
          </w:p>
        </w:tc>
        <w:tc>
          <w:tcPr>
            <w:tcW w:w="5555" w:type="dxa"/>
            <w:gridSpan w:val="4"/>
            <w:shd w:val="clear" w:color="auto" w:fill="auto"/>
          </w:tcPr>
          <w:p w14:paraId="3A2DA7CF" w14:textId="77777777" w:rsidR="00563B22" w:rsidRPr="00892998" w:rsidRDefault="00563B22" w:rsidP="00D92D76">
            <w:pPr>
              <w:pStyle w:val="TAH"/>
            </w:pPr>
            <w:r w:rsidRPr="00892998">
              <w:t>Key Issues</w:t>
            </w:r>
          </w:p>
        </w:tc>
      </w:tr>
      <w:tr w:rsidR="00563B22" w:rsidRPr="00892998" w14:paraId="2627EFB8" w14:textId="77777777" w:rsidTr="00D92D76">
        <w:tc>
          <w:tcPr>
            <w:tcW w:w="1038" w:type="dxa"/>
            <w:shd w:val="clear" w:color="auto" w:fill="auto"/>
          </w:tcPr>
          <w:p w14:paraId="77F67668" w14:textId="77777777" w:rsidR="00563B22" w:rsidRPr="00892998" w:rsidRDefault="00563B22" w:rsidP="00D92D76">
            <w:pPr>
              <w:pStyle w:val="TAH"/>
            </w:pPr>
            <w:r w:rsidRPr="00892998">
              <w:t>Solutions</w:t>
            </w:r>
          </w:p>
        </w:tc>
        <w:tc>
          <w:tcPr>
            <w:tcW w:w="1388" w:type="dxa"/>
            <w:shd w:val="clear" w:color="auto" w:fill="auto"/>
          </w:tcPr>
          <w:p w14:paraId="45296359" w14:textId="4B7A93B2" w:rsidR="00563B22" w:rsidRPr="00892998" w:rsidRDefault="009F678D" w:rsidP="00D92D76">
            <w:pPr>
              <w:pStyle w:val="TAH"/>
            </w:pPr>
            <w:ins w:id="15" w:author="Samsung" w:date="2024-02-15T16:03:00Z">
              <w:r w:rsidRPr="00892998">
                <w:t>#</w:t>
              </w:r>
            </w:ins>
            <w:ins w:id="16" w:author="Samsung" w:date="2024-02-13T22:44:00Z">
              <w:r w:rsidR="00563B22" w:rsidRPr="00892998">
                <w:t>1</w:t>
              </w:r>
            </w:ins>
          </w:p>
        </w:tc>
        <w:tc>
          <w:tcPr>
            <w:tcW w:w="1389" w:type="dxa"/>
            <w:shd w:val="clear" w:color="auto" w:fill="auto"/>
          </w:tcPr>
          <w:p w14:paraId="5FD53901" w14:textId="77777777" w:rsidR="00563B22" w:rsidRPr="00892998" w:rsidRDefault="00563B22" w:rsidP="00D92D76">
            <w:pPr>
              <w:pStyle w:val="TAH"/>
            </w:pPr>
          </w:p>
        </w:tc>
        <w:tc>
          <w:tcPr>
            <w:tcW w:w="1389" w:type="dxa"/>
            <w:shd w:val="clear" w:color="auto" w:fill="auto"/>
          </w:tcPr>
          <w:p w14:paraId="11F8B5E1" w14:textId="77777777" w:rsidR="00563B22" w:rsidRPr="00892998" w:rsidRDefault="00563B22" w:rsidP="00D92D76">
            <w:pPr>
              <w:pStyle w:val="TAH"/>
            </w:pPr>
          </w:p>
        </w:tc>
        <w:tc>
          <w:tcPr>
            <w:tcW w:w="1389" w:type="dxa"/>
            <w:shd w:val="clear" w:color="auto" w:fill="auto"/>
          </w:tcPr>
          <w:p w14:paraId="0D663C67" w14:textId="77777777" w:rsidR="00563B22" w:rsidRPr="00892998" w:rsidRDefault="00563B22" w:rsidP="00D92D76">
            <w:pPr>
              <w:pStyle w:val="TAH"/>
            </w:pPr>
          </w:p>
        </w:tc>
      </w:tr>
      <w:tr w:rsidR="00563B22" w:rsidRPr="00892998" w14:paraId="3AB0AE4F" w14:textId="77777777" w:rsidTr="00D92D76">
        <w:tc>
          <w:tcPr>
            <w:tcW w:w="1038" w:type="dxa"/>
            <w:shd w:val="clear" w:color="auto" w:fill="auto"/>
          </w:tcPr>
          <w:p w14:paraId="65243770" w14:textId="7E17FF2F" w:rsidR="00563B22" w:rsidRPr="00892998" w:rsidRDefault="00563B22" w:rsidP="00D92D76">
            <w:pPr>
              <w:pStyle w:val="TAH"/>
            </w:pPr>
            <w:ins w:id="17" w:author="Samsung" w:date="2024-02-13T22:44:00Z">
              <w:r w:rsidRPr="00892998">
                <w:t>x</w:t>
              </w:r>
            </w:ins>
          </w:p>
        </w:tc>
        <w:tc>
          <w:tcPr>
            <w:tcW w:w="1388" w:type="dxa"/>
            <w:shd w:val="clear" w:color="auto" w:fill="auto"/>
          </w:tcPr>
          <w:p w14:paraId="396FBC79" w14:textId="11E8D4A4" w:rsidR="00563B22" w:rsidRPr="00892998" w:rsidRDefault="00563B22" w:rsidP="00D92D76">
            <w:pPr>
              <w:pStyle w:val="TAC"/>
            </w:pPr>
            <w:ins w:id="18" w:author="Samsung" w:date="2024-02-13T22:44:00Z">
              <w:r w:rsidRPr="00892998">
                <w:t>x</w:t>
              </w:r>
            </w:ins>
          </w:p>
        </w:tc>
        <w:tc>
          <w:tcPr>
            <w:tcW w:w="1389" w:type="dxa"/>
            <w:shd w:val="clear" w:color="auto" w:fill="auto"/>
          </w:tcPr>
          <w:p w14:paraId="0E9E404E" w14:textId="77777777" w:rsidR="00563B22" w:rsidRPr="00892998" w:rsidRDefault="00563B22" w:rsidP="00D92D76">
            <w:pPr>
              <w:pStyle w:val="TAC"/>
            </w:pPr>
          </w:p>
        </w:tc>
        <w:tc>
          <w:tcPr>
            <w:tcW w:w="1389" w:type="dxa"/>
            <w:shd w:val="clear" w:color="auto" w:fill="auto"/>
          </w:tcPr>
          <w:p w14:paraId="6815BBB6" w14:textId="77777777" w:rsidR="00563B22" w:rsidRPr="00892998" w:rsidRDefault="00563B22" w:rsidP="00D92D76">
            <w:pPr>
              <w:pStyle w:val="TAC"/>
            </w:pPr>
          </w:p>
        </w:tc>
        <w:tc>
          <w:tcPr>
            <w:tcW w:w="1389" w:type="dxa"/>
            <w:shd w:val="clear" w:color="auto" w:fill="auto"/>
          </w:tcPr>
          <w:p w14:paraId="24CF2AFB" w14:textId="77777777" w:rsidR="00563B22" w:rsidRPr="00892998" w:rsidRDefault="00563B22" w:rsidP="00D92D76">
            <w:pPr>
              <w:pStyle w:val="TAC"/>
            </w:pPr>
          </w:p>
        </w:tc>
      </w:tr>
      <w:tr w:rsidR="00563B22" w:rsidRPr="00892998" w14:paraId="1339ED82" w14:textId="77777777" w:rsidTr="00D92D76">
        <w:tc>
          <w:tcPr>
            <w:tcW w:w="1038" w:type="dxa"/>
            <w:shd w:val="clear" w:color="auto" w:fill="auto"/>
          </w:tcPr>
          <w:p w14:paraId="271BDF59" w14:textId="77777777" w:rsidR="00563B22" w:rsidRPr="00892998" w:rsidRDefault="00563B22" w:rsidP="00D92D76">
            <w:pPr>
              <w:pStyle w:val="TAH"/>
            </w:pPr>
          </w:p>
        </w:tc>
        <w:tc>
          <w:tcPr>
            <w:tcW w:w="1388" w:type="dxa"/>
            <w:shd w:val="clear" w:color="auto" w:fill="auto"/>
          </w:tcPr>
          <w:p w14:paraId="73541A38" w14:textId="77777777" w:rsidR="00563B22" w:rsidRPr="00892998" w:rsidRDefault="00563B22" w:rsidP="00D92D76">
            <w:pPr>
              <w:pStyle w:val="TAC"/>
            </w:pPr>
          </w:p>
        </w:tc>
        <w:tc>
          <w:tcPr>
            <w:tcW w:w="1389" w:type="dxa"/>
            <w:shd w:val="clear" w:color="auto" w:fill="auto"/>
          </w:tcPr>
          <w:p w14:paraId="7C7EBBB8" w14:textId="77777777" w:rsidR="00563B22" w:rsidRPr="00892998" w:rsidRDefault="00563B22" w:rsidP="00D92D76">
            <w:pPr>
              <w:pStyle w:val="TAC"/>
            </w:pPr>
          </w:p>
        </w:tc>
        <w:tc>
          <w:tcPr>
            <w:tcW w:w="1389" w:type="dxa"/>
            <w:shd w:val="clear" w:color="auto" w:fill="auto"/>
          </w:tcPr>
          <w:p w14:paraId="24F478E8" w14:textId="77777777" w:rsidR="00563B22" w:rsidRPr="00892998" w:rsidRDefault="00563B22" w:rsidP="00D92D76">
            <w:pPr>
              <w:pStyle w:val="TAC"/>
            </w:pPr>
          </w:p>
        </w:tc>
        <w:tc>
          <w:tcPr>
            <w:tcW w:w="1389" w:type="dxa"/>
            <w:shd w:val="clear" w:color="auto" w:fill="auto"/>
          </w:tcPr>
          <w:p w14:paraId="51CF27E2" w14:textId="77777777" w:rsidR="00563B22" w:rsidRPr="00892998" w:rsidRDefault="00563B22" w:rsidP="00D92D76">
            <w:pPr>
              <w:pStyle w:val="TAC"/>
            </w:pPr>
          </w:p>
        </w:tc>
      </w:tr>
      <w:tr w:rsidR="00563B22" w:rsidRPr="00892998" w14:paraId="40C74173" w14:textId="77777777" w:rsidTr="00D92D76">
        <w:tc>
          <w:tcPr>
            <w:tcW w:w="1038" w:type="dxa"/>
            <w:shd w:val="clear" w:color="auto" w:fill="auto"/>
          </w:tcPr>
          <w:p w14:paraId="305956FD" w14:textId="77777777" w:rsidR="00563B22" w:rsidRPr="00892998" w:rsidRDefault="00563B22" w:rsidP="00D92D76">
            <w:pPr>
              <w:pStyle w:val="TAH"/>
            </w:pPr>
          </w:p>
        </w:tc>
        <w:tc>
          <w:tcPr>
            <w:tcW w:w="1388" w:type="dxa"/>
            <w:shd w:val="clear" w:color="auto" w:fill="auto"/>
          </w:tcPr>
          <w:p w14:paraId="6E6AFBAD" w14:textId="77777777" w:rsidR="00563B22" w:rsidRPr="00892998" w:rsidRDefault="00563B22" w:rsidP="00D92D76">
            <w:pPr>
              <w:pStyle w:val="TAC"/>
            </w:pPr>
          </w:p>
        </w:tc>
        <w:tc>
          <w:tcPr>
            <w:tcW w:w="1389" w:type="dxa"/>
            <w:shd w:val="clear" w:color="auto" w:fill="auto"/>
          </w:tcPr>
          <w:p w14:paraId="19461EE6" w14:textId="77777777" w:rsidR="00563B22" w:rsidRPr="00892998" w:rsidRDefault="00563B22" w:rsidP="00D92D76">
            <w:pPr>
              <w:pStyle w:val="TAC"/>
            </w:pPr>
          </w:p>
        </w:tc>
        <w:tc>
          <w:tcPr>
            <w:tcW w:w="1389" w:type="dxa"/>
            <w:shd w:val="clear" w:color="auto" w:fill="auto"/>
          </w:tcPr>
          <w:p w14:paraId="321C2B8E" w14:textId="77777777" w:rsidR="00563B22" w:rsidRPr="00892998" w:rsidRDefault="00563B22" w:rsidP="00D92D76">
            <w:pPr>
              <w:pStyle w:val="TAC"/>
            </w:pPr>
          </w:p>
        </w:tc>
        <w:tc>
          <w:tcPr>
            <w:tcW w:w="1389" w:type="dxa"/>
            <w:shd w:val="clear" w:color="auto" w:fill="auto"/>
          </w:tcPr>
          <w:p w14:paraId="7DBFC3CB" w14:textId="77777777" w:rsidR="00563B22" w:rsidRPr="00892998" w:rsidRDefault="00563B22" w:rsidP="00D92D76">
            <w:pPr>
              <w:pStyle w:val="TAC"/>
            </w:pPr>
          </w:p>
        </w:tc>
      </w:tr>
      <w:tr w:rsidR="00563B22" w:rsidRPr="00892998" w14:paraId="7CB441CA" w14:textId="77777777" w:rsidTr="00D92D76">
        <w:tc>
          <w:tcPr>
            <w:tcW w:w="1038" w:type="dxa"/>
            <w:shd w:val="clear" w:color="auto" w:fill="auto"/>
          </w:tcPr>
          <w:p w14:paraId="3726B89D" w14:textId="77777777" w:rsidR="00563B22" w:rsidRPr="00892998" w:rsidRDefault="00563B22" w:rsidP="00D92D76">
            <w:pPr>
              <w:pStyle w:val="TAH"/>
            </w:pPr>
          </w:p>
        </w:tc>
        <w:tc>
          <w:tcPr>
            <w:tcW w:w="1388" w:type="dxa"/>
            <w:shd w:val="clear" w:color="auto" w:fill="auto"/>
          </w:tcPr>
          <w:p w14:paraId="63851EB9" w14:textId="77777777" w:rsidR="00563B22" w:rsidRPr="00892998" w:rsidRDefault="00563B22" w:rsidP="00D92D76">
            <w:pPr>
              <w:pStyle w:val="TAC"/>
            </w:pPr>
          </w:p>
        </w:tc>
        <w:tc>
          <w:tcPr>
            <w:tcW w:w="1389" w:type="dxa"/>
            <w:shd w:val="clear" w:color="auto" w:fill="auto"/>
          </w:tcPr>
          <w:p w14:paraId="04F8882F" w14:textId="77777777" w:rsidR="00563B22" w:rsidRPr="00892998" w:rsidRDefault="00563B22" w:rsidP="00D92D76">
            <w:pPr>
              <w:pStyle w:val="TAC"/>
            </w:pPr>
          </w:p>
        </w:tc>
        <w:tc>
          <w:tcPr>
            <w:tcW w:w="1389" w:type="dxa"/>
            <w:shd w:val="clear" w:color="auto" w:fill="auto"/>
          </w:tcPr>
          <w:p w14:paraId="4D8D38E8" w14:textId="77777777" w:rsidR="00563B22" w:rsidRPr="00892998" w:rsidRDefault="00563B22" w:rsidP="00D92D76">
            <w:pPr>
              <w:pStyle w:val="TAC"/>
            </w:pPr>
          </w:p>
        </w:tc>
        <w:tc>
          <w:tcPr>
            <w:tcW w:w="1389" w:type="dxa"/>
            <w:shd w:val="clear" w:color="auto" w:fill="auto"/>
          </w:tcPr>
          <w:p w14:paraId="3DCD0136" w14:textId="77777777" w:rsidR="00563B22" w:rsidRPr="00892998" w:rsidRDefault="00563B22" w:rsidP="00D92D76">
            <w:pPr>
              <w:pStyle w:val="TAC"/>
            </w:pPr>
          </w:p>
        </w:tc>
      </w:tr>
      <w:tr w:rsidR="00563B22" w:rsidRPr="00892998" w14:paraId="1DE4BEF1" w14:textId="77777777" w:rsidTr="00D92D76">
        <w:tc>
          <w:tcPr>
            <w:tcW w:w="1038" w:type="dxa"/>
            <w:shd w:val="clear" w:color="auto" w:fill="auto"/>
          </w:tcPr>
          <w:p w14:paraId="2A4CE609" w14:textId="77777777" w:rsidR="00563B22" w:rsidRPr="00892998" w:rsidRDefault="00563B22" w:rsidP="00D92D76">
            <w:pPr>
              <w:pStyle w:val="TAH"/>
            </w:pPr>
          </w:p>
        </w:tc>
        <w:tc>
          <w:tcPr>
            <w:tcW w:w="1388" w:type="dxa"/>
            <w:shd w:val="clear" w:color="auto" w:fill="auto"/>
          </w:tcPr>
          <w:p w14:paraId="6321A04A" w14:textId="77777777" w:rsidR="00563B22" w:rsidRPr="00892998" w:rsidRDefault="00563B22" w:rsidP="00D92D76">
            <w:pPr>
              <w:pStyle w:val="TAC"/>
            </w:pPr>
          </w:p>
        </w:tc>
        <w:tc>
          <w:tcPr>
            <w:tcW w:w="1389" w:type="dxa"/>
            <w:shd w:val="clear" w:color="auto" w:fill="auto"/>
          </w:tcPr>
          <w:p w14:paraId="1C0F197E" w14:textId="77777777" w:rsidR="00563B22" w:rsidRPr="00892998" w:rsidRDefault="00563B22" w:rsidP="00D92D76">
            <w:pPr>
              <w:pStyle w:val="TAC"/>
            </w:pPr>
          </w:p>
        </w:tc>
        <w:tc>
          <w:tcPr>
            <w:tcW w:w="1389" w:type="dxa"/>
            <w:shd w:val="clear" w:color="auto" w:fill="auto"/>
          </w:tcPr>
          <w:p w14:paraId="0A51ABC0" w14:textId="77777777" w:rsidR="00563B22" w:rsidRPr="00892998" w:rsidRDefault="00563B22" w:rsidP="00D92D76">
            <w:pPr>
              <w:pStyle w:val="TAC"/>
            </w:pPr>
          </w:p>
        </w:tc>
        <w:tc>
          <w:tcPr>
            <w:tcW w:w="1389" w:type="dxa"/>
            <w:shd w:val="clear" w:color="auto" w:fill="auto"/>
          </w:tcPr>
          <w:p w14:paraId="7A36A855" w14:textId="77777777" w:rsidR="00563B22" w:rsidRPr="00892998" w:rsidRDefault="00563B22" w:rsidP="00D92D76">
            <w:pPr>
              <w:pStyle w:val="TAC"/>
            </w:pPr>
          </w:p>
        </w:tc>
      </w:tr>
    </w:tbl>
    <w:p w14:paraId="4AD254E1" w14:textId="45523796" w:rsidR="00991B2E" w:rsidRPr="00892998" w:rsidRDefault="00991B2E" w:rsidP="0089214A"/>
    <w:bookmarkEnd w:id="6"/>
    <w:p w14:paraId="3A8869B5" w14:textId="0A049E4A" w:rsidR="00945E2A" w:rsidRPr="00892998" w:rsidRDefault="00945E2A" w:rsidP="00945E2A">
      <w:pPr>
        <w:ind w:right="-99"/>
        <w:jc w:val="center"/>
        <w:rPr>
          <w:b/>
          <w:color w:val="FF0000"/>
          <w:sz w:val="28"/>
          <w:szCs w:val="36"/>
          <w:lang w:eastAsia="ko-KR"/>
        </w:rPr>
      </w:pPr>
      <w:r w:rsidRPr="00892998">
        <w:rPr>
          <w:b/>
          <w:color w:val="FF0000"/>
          <w:sz w:val="28"/>
          <w:szCs w:val="36"/>
          <w:lang w:eastAsia="ko-KR"/>
        </w:rPr>
        <w:t>***</w:t>
      </w:r>
      <w:r w:rsidR="005F421B" w:rsidRPr="00892998">
        <w:rPr>
          <w:b/>
          <w:color w:val="FF0000"/>
          <w:sz w:val="28"/>
          <w:szCs w:val="36"/>
          <w:lang w:eastAsia="ko-KR"/>
        </w:rPr>
        <w:t xml:space="preserve"> </w:t>
      </w:r>
      <w:r w:rsidR="000D786A" w:rsidRPr="00892998">
        <w:rPr>
          <w:b/>
          <w:color w:val="FF0000"/>
          <w:sz w:val="28"/>
          <w:szCs w:val="36"/>
          <w:lang w:eastAsia="ko-KR"/>
        </w:rPr>
        <w:t xml:space="preserve">Next </w:t>
      </w:r>
      <w:r w:rsidRPr="00892998">
        <w:rPr>
          <w:b/>
          <w:color w:val="FF0000"/>
          <w:sz w:val="28"/>
          <w:szCs w:val="36"/>
          <w:lang w:eastAsia="ko-KR"/>
        </w:rPr>
        <w:t>change (all new text) ***</w:t>
      </w:r>
    </w:p>
    <w:bookmarkEnd w:id="7"/>
    <w:p w14:paraId="41C3D1C7" w14:textId="77777777" w:rsidR="005C765C" w:rsidRPr="00892998" w:rsidRDefault="005C765C" w:rsidP="005C765C">
      <w:pPr>
        <w:rPr>
          <w:lang w:eastAsia="ko-KR"/>
        </w:rPr>
      </w:pPr>
    </w:p>
    <w:p w14:paraId="32E8DD77" w14:textId="29D6E633" w:rsidR="00C05B3A" w:rsidRPr="00892998" w:rsidRDefault="00E86552" w:rsidP="00E86552">
      <w:pPr>
        <w:pStyle w:val="Heading2"/>
      </w:pPr>
      <w:bookmarkStart w:id="19" w:name="_Toc500949097"/>
      <w:bookmarkStart w:id="20" w:name="_Toc92875660"/>
      <w:bookmarkStart w:id="21" w:name="_Toc93070684"/>
      <w:bookmarkStart w:id="22" w:name="_Toc157534623"/>
      <w:bookmarkStart w:id="23" w:name="_Toc157747894"/>
      <w:r w:rsidRPr="00892998">
        <w:t>6.X</w:t>
      </w:r>
      <w:r w:rsidRPr="00892998">
        <w:tab/>
        <w:t xml:space="preserve">Solution #X: </w:t>
      </w:r>
      <w:bookmarkEnd w:id="19"/>
      <w:bookmarkEnd w:id="20"/>
      <w:bookmarkEnd w:id="21"/>
      <w:bookmarkEnd w:id="22"/>
      <w:bookmarkEnd w:id="23"/>
      <w:r w:rsidR="004E2E09" w:rsidRPr="00892998">
        <w:t xml:space="preserve">5G ProSe Communication via Multi-hop Layer-3 UE-to-Network Relay </w:t>
      </w:r>
    </w:p>
    <w:p w14:paraId="23F53559" w14:textId="77777777" w:rsidR="00E86552" w:rsidRPr="00892998" w:rsidRDefault="00E86552" w:rsidP="00E86552">
      <w:pPr>
        <w:pStyle w:val="Heading3"/>
      </w:pPr>
      <w:bookmarkStart w:id="24" w:name="_Toc500949099"/>
      <w:bookmarkStart w:id="25" w:name="_Toc92875662"/>
      <w:bookmarkStart w:id="26" w:name="_Toc93070686"/>
      <w:bookmarkStart w:id="27" w:name="_Toc157534624"/>
      <w:bookmarkStart w:id="28" w:name="_Toc157747895"/>
      <w:r w:rsidRPr="00892998">
        <w:t>6.X.1</w:t>
      </w:r>
      <w:r w:rsidRPr="00892998">
        <w:tab/>
        <w:t>Description</w:t>
      </w:r>
      <w:bookmarkEnd w:id="24"/>
      <w:bookmarkEnd w:id="25"/>
      <w:bookmarkEnd w:id="26"/>
      <w:bookmarkEnd w:id="27"/>
      <w:bookmarkEnd w:id="28"/>
    </w:p>
    <w:p w14:paraId="3D8FCC37" w14:textId="48917104" w:rsidR="00F30B05" w:rsidRPr="00892998" w:rsidRDefault="00431DAC" w:rsidP="00E86552">
      <w:pPr>
        <w:rPr>
          <w:rFonts w:eastAsia="DengXian"/>
          <w:lang w:eastAsia="zh-CN"/>
        </w:rPr>
      </w:pPr>
      <w:bookmarkStart w:id="29" w:name="_Toc500949101"/>
      <w:bookmarkStart w:id="30" w:name="_Toc92875663"/>
      <w:bookmarkStart w:id="31" w:name="_Toc93070687"/>
      <w:bookmarkStart w:id="32" w:name="_Toc157534625"/>
      <w:r w:rsidRPr="00892998">
        <w:rPr>
          <w:rFonts w:eastAsia="DengXian"/>
          <w:lang w:eastAsia="zh-CN"/>
        </w:rPr>
        <w:t>This solution aims t</w:t>
      </w:r>
      <w:r w:rsidR="0098072B" w:rsidRPr="00892998">
        <w:rPr>
          <w:rFonts w:eastAsia="DengXian"/>
          <w:lang w:eastAsia="zh-CN"/>
        </w:rPr>
        <w:t xml:space="preserve">o </w:t>
      </w:r>
      <w:r w:rsidR="002F538E" w:rsidRPr="00892998">
        <w:rPr>
          <w:rFonts w:eastAsia="DengXian"/>
          <w:lang w:eastAsia="zh-CN"/>
        </w:rPr>
        <w:t>a</w:t>
      </w:r>
      <w:r w:rsidRPr="00892998">
        <w:rPr>
          <w:rFonts w:eastAsia="DengXian"/>
          <w:lang w:eastAsia="zh-CN"/>
        </w:rPr>
        <w:t>ddress the issues in KI#</w:t>
      </w:r>
      <w:r w:rsidR="004D0DA5" w:rsidRPr="00892998">
        <w:rPr>
          <w:rFonts w:eastAsia="DengXian"/>
          <w:lang w:eastAsia="zh-CN"/>
        </w:rPr>
        <w:t>1: Support of multi-hop UE-to-Network Relays</w:t>
      </w:r>
      <w:r w:rsidR="00901878" w:rsidRPr="00892998">
        <w:rPr>
          <w:rFonts w:eastAsia="DengXian"/>
          <w:lang w:eastAsia="zh-CN"/>
        </w:rPr>
        <w:t>, i</w:t>
      </w:r>
      <w:r w:rsidR="00C914D6" w:rsidRPr="00892998">
        <w:rPr>
          <w:rFonts w:eastAsia="DengXian"/>
          <w:lang w:eastAsia="zh-CN"/>
        </w:rPr>
        <w:t xml:space="preserve">n particular, </w:t>
      </w:r>
      <w:r w:rsidR="00901878" w:rsidRPr="00892998">
        <w:rPr>
          <w:rFonts w:eastAsia="DengXian"/>
          <w:lang w:eastAsia="zh-CN"/>
        </w:rPr>
        <w:t xml:space="preserve">the </w:t>
      </w:r>
      <w:r w:rsidR="00A40654" w:rsidRPr="00892998">
        <w:rPr>
          <w:rFonts w:eastAsia="DengXian"/>
          <w:lang w:eastAsia="zh-CN"/>
        </w:rPr>
        <w:t>enhancement</w:t>
      </w:r>
      <w:r w:rsidR="00901878" w:rsidRPr="00892998">
        <w:rPr>
          <w:rFonts w:eastAsia="DengXian"/>
          <w:lang w:eastAsia="zh-CN"/>
        </w:rPr>
        <w:t>s</w:t>
      </w:r>
      <w:r w:rsidR="00A40654" w:rsidRPr="00892998">
        <w:rPr>
          <w:rFonts w:eastAsia="DengXian"/>
          <w:lang w:eastAsia="zh-CN"/>
        </w:rPr>
        <w:t xml:space="preserve"> to the</w:t>
      </w:r>
      <w:r w:rsidR="00EB1E93" w:rsidRPr="00892998">
        <w:rPr>
          <w:rFonts w:eastAsia="DengXian"/>
          <w:lang w:eastAsia="zh-CN"/>
        </w:rPr>
        <w:t xml:space="preserve"> existing</w:t>
      </w:r>
      <w:r w:rsidR="00A40654" w:rsidRPr="00892998">
        <w:rPr>
          <w:rFonts w:eastAsia="DengXian"/>
          <w:lang w:eastAsia="zh-CN"/>
        </w:rPr>
        <w:t xml:space="preserve"> framework of 5G ProSe Communication via 5G ProSe Layer-3 UE-to-Network Relay </w:t>
      </w:r>
      <w:r w:rsidR="00901878" w:rsidRPr="00892998">
        <w:rPr>
          <w:rFonts w:eastAsia="DengXian"/>
          <w:lang w:eastAsia="zh-CN"/>
        </w:rPr>
        <w:t>to support the</w:t>
      </w:r>
      <w:r w:rsidR="00B95669" w:rsidRPr="00892998">
        <w:rPr>
          <w:rFonts w:eastAsia="DengXian"/>
          <w:lang w:eastAsia="zh-CN"/>
        </w:rPr>
        <w:t xml:space="preserve"> multi-hop</w:t>
      </w:r>
      <w:r w:rsidR="00901878" w:rsidRPr="00892998">
        <w:rPr>
          <w:rFonts w:eastAsia="DengXian"/>
          <w:lang w:eastAsia="zh-CN"/>
        </w:rPr>
        <w:t xml:space="preserve"> scenarios</w:t>
      </w:r>
      <w:r w:rsidR="00B95669" w:rsidRPr="00892998">
        <w:rPr>
          <w:rFonts w:eastAsia="DengXian"/>
          <w:lang w:eastAsia="zh-CN"/>
        </w:rPr>
        <w:t>.</w:t>
      </w:r>
      <w:r w:rsidR="00F30B05" w:rsidRPr="00892998">
        <w:rPr>
          <w:rFonts w:eastAsia="DengXian"/>
          <w:lang w:eastAsia="zh-CN"/>
        </w:rPr>
        <w:t xml:space="preserve"> The QoS handling mechanism for si</w:t>
      </w:r>
      <w:r w:rsidR="00447E4C" w:rsidRPr="00892998">
        <w:rPr>
          <w:rFonts w:eastAsia="DengXian"/>
          <w:lang w:eastAsia="zh-CN"/>
        </w:rPr>
        <w:t>n</w:t>
      </w:r>
      <w:r w:rsidR="00F30B05" w:rsidRPr="00892998">
        <w:rPr>
          <w:rFonts w:eastAsia="DengXian"/>
          <w:lang w:eastAsia="zh-CN"/>
        </w:rPr>
        <w:t>g</w:t>
      </w:r>
      <w:r w:rsidR="00447E4C" w:rsidRPr="00892998">
        <w:rPr>
          <w:rFonts w:eastAsia="DengXian"/>
          <w:lang w:eastAsia="zh-CN"/>
        </w:rPr>
        <w:t>le</w:t>
      </w:r>
      <w:r w:rsidR="00F30B05" w:rsidRPr="00892998">
        <w:rPr>
          <w:rFonts w:eastAsia="DengXian"/>
          <w:lang w:eastAsia="zh-CN"/>
        </w:rPr>
        <w:t>-hop UE-to-Network Relay scenarios is also enhanced to support the end-to-end QoS between the 5G ProSe Layer-3 Remote and the network via more than one relays.</w:t>
      </w:r>
    </w:p>
    <w:p w14:paraId="06F12C07" w14:textId="46A1B25F" w:rsidR="000D0C2F" w:rsidRPr="00892998" w:rsidRDefault="000D0C2F" w:rsidP="000D0C2F">
      <w:pPr>
        <w:pStyle w:val="Heading3"/>
      </w:pPr>
      <w:r w:rsidRPr="00892998">
        <w:t>6.X.1.1</w:t>
      </w:r>
      <w:r w:rsidRPr="00892998">
        <w:tab/>
        <w:t xml:space="preserve">Enhancements to QoS handling </w:t>
      </w:r>
    </w:p>
    <w:p w14:paraId="5C76638F" w14:textId="27714C5C" w:rsidR="005920AE" w:rsidRPr="00892998" w:rsidRDefault="005920AE" w:rsidP="005920AE">
      <w:pPr>
        <w:rPr>
          <w:rFonts w:eastAsia="DengXian"/>
          <w:lang w:eastAsia="zh-CN"/>
        </w:rPr>
      </w:pPr>
      <w:r w:rsidRPr="00892998">
        <w:rPr>
          <w:rFonts w:eastAsia="DengXian"/>
          <w:lang w:eastAsia="zh-CN"/>
        </w:rPr>
        <w:t xml:space="preserve">For a 5G ProSe Layer-3 Remote UE accessing the network via one 5G ProSe UE-to-Network Relay and one or more 5G ProSe Intermediate Relay(s), the </w:t>
      </w:r>
      <w:r w:rsidR="005B7CC0" w:rsidRPr="00892998">
        <w:rPr>
          <w:rFonts w:eastAsia="DengXian"/>
          <w:lang w:eastAsia="zh-CN"/>
        </w:rPr>
        <w:t xml:space="preserve">end-to-end </w:t>
      </w:r>
      <w:r w:rsidRPr="00892998">
        <w:rPr>
          <w:rFonts w:eastAsia="DengXian"/>
          <w:lang w:eastAsia="zh-CN"/>
        </w:rPr>
        <w:t xml:space="preserve">QoS requirements of the relay traffic between 5G ProSe Remote UE and UPF can be satisfied by the corresponding QoS control </w:t>
      </w:r>
      <w:r w:rsidR="00EB1E93" w:rsidRPr="00892998">
        <w:rPr>
          <w:rFonts w:eastAsia="DengXian"/>
          <w:lang w:eastAsia="zh-CN"/>
        </w:rPr>
        <w:t xml:space="preserve">of </w:t>
      </w:r>
      <w:r w:rsidR="00527E75" w:rsidRPr="00892998">
        <w:rPr>
          <w:rFonts w:eastAsia="DengXian"/>
          <w:lang w:eastAsia="zh-CN"/>
        </w:rPr>
        <w:t>the following legs</w:t>
      </w:r>
      <w:r w:rsidR="008714FC" w:rsidRPr="00892998">
        <w:rPr>
          <w:rFonts w:eastAsia="DengXian"/>
          <w:lang w:eastAsia="zh-CN"/>
        </w:rPr>
        <w:t xml:space="preserve"> in Figure 6.x.1-1</w:t>
      </w:r>
      <w:r w:rsidRPr="00892998">
        <w:rPr>
          <w:rFonts w:eastAsia="DengXian"/>
          <w:lang w:eastAsia="zh-CN"/>
        </w:rPr>
        <w:t>:</w:t>
      </w:r>
    </w:p>
    <w:p w14:paraId="44D655F1" w14:textId="4303CE84" w:rsidR="005920AE" w:rsidRPr="00892998" w:rsidRDefault="008714FC" w:rsidP="00527E75">
      <w:pPr>
        <w:pStyle w:val="ListParagraph"/>
        <w:numPr>
          <w:ilvl w:val="0"/>
          <w:numId w:val="41"/>
        </w:numPr>
        <w:ind w:left="993" w:hanging="426"/>
        <w:rPr>
          <w:rFonts w:eastAsia="DengXian"/>
          <w:noProof w:val="0"/>
          <w:lang w:eastAsia="zh-CN"/>
        </w:rPr>
      </w:pPr>
      <w:r w:rsidRPr="00892998">
        <w:rPr>
          <w:rFonts w:eastAsia="DengXian"/>
          <w:noProof w:val="0"/>
          <w:lang w:eastAsia="zh-CN"/>
        </w:rPr>
        <w:t xml:space="preserve">PC5 QoS control for </w:t>
      </w:r>
      <w:r w:rsidR="005920AE" w:rsidRPr="00892998">
        <w:rPr>
          <w:rFonts w:eastAsia="DengXian"/>
          <w:noProof w:val="0"/>
          <w:lang w:eastAsia="zh-CN"/>
        </w:rPr>
        <w:t>the PC5 link</w:t>
      </w:r>
      <w:r w:rsidRPr="00892998">
        <w:rPr>
          <w:rFonts w:eastAsia="DengXian"/>
          <w:noProof w:val="0"/>
          <w:lang w:eastAsia="zh-CN"/>
        </w:rPr>
        <w:t xml:space="preserve"> 1</w:t>
      </w:r>
      <w:r w:rsidR="005920AE" w:rsidRPr="00892998">
        <w:rPr>
          <w:rFonts w:eastAsia="DengXian"/>
          <w:noProof w:val="0"/>
          <w:lang w:eastAsia="zh-CN"/>
        </w:rPr>
        <w:t xml:space="preserve"> between 5G ProSe Remote UE and 5G ProSe </w:t>
      </w:r>
      <w:r w:rsidRPr="00892998">
        <w:rPr>
          <w:rFonts w:eastAsia="DengXian"/>
          <w:noProof w:val="0"/>
          <w:lang w:eastAsia="zh-CN"/>
        </w:rPr>
        <w:t xml:space="preserve">Intermediate </w:t>
      </w:r>
      <w:r w:rsidR="005920AE" w:rsidRPr="00892998">
        <w:rPr>
          <w:rFonts w:eastAsia="DengXian"/>
          <w:noProof w:val="0"/>
          <w:lang w:eastAsia="zh-CN"/>
        </w:rPr>
        <w:t>Relay</w:t>
      </w:r>
      <w:r w:rsidRPr="00892998">
        <w:rPr>
          <w:rFonts w:eastAsia="DengXian"/>
          <w:noProof w:val="0"/>
          <w:lang w:eastAsia="zh-CN"/>
        </w:rPr>
        <w:t xml:space="preserve"> 1</w:t>
      </w:r>
      <w:r w:rsidR="00765258" w:rsidRPr="00892998">
        <w:rPr>
          <w:rFonts w:eastAsia="DengXian"/>
          <w:noProof w:val="0"/>
          <w:lang w:eastAsia="zh-CN"/>
        </w:rPr>
        <w:t>;</w:t>
      </w:r>
    </w:p>
    <w:p w14:paraId="4E27B010" w14:textId="28580CF8" w:rsidR="00765258" w:rsidRPr="00892998" w:rsidRDefault="00765258" w:rsidP="00765258">
      <w:pPr>
        <w:pStyle w:val="ListParagraph"/>
        <w:numPr>
          <w:ilvl w:val="0"/>
          <w:numId w:val="41"/>
        </w:numPr>
        <w:ind w:left="993" w:hanging="426"/>
        <w:rPr>
          <w:rFonts w:eastAsia="DengXian"/>
          <w:noProof w:val="0"/>
          <w:lang w:eastAsia="zh-CN"/>
        </w:rPr>
      </w:pPr>
      <w:r w:rsidRPr="00892998">
        <w:rPr>
          <w:rFonts w:eastAsia="DengXian"/>
          <w:noProof w:val="0"/>
          <w:lang w:eastAsia="zh-CN"/>
        </w:rPr>
        <w:t>PC5 QoS control for the PC5 link (2,..., n)</w:t>
      </w:r>
      <w:r w:rsidR="00EB1E93" w:rsidRPr="00892998">
        <w:rPr>
          <w:rFonts w:eastAsia="DengXian"/>
          <w:noProof w:val="0"/>
          <w:lang w:eastAsia="zh-CN"/>
        </w:rPr>
        <w:t>:</w:t>
      </w:r>
      <w:r w:rsidRPr="00892998">
        <w:rPr>
          <w:rFonts w:eastAsia="DengXian"/>
          <w:noProof w:val="0"/>
          <w:lang w:eastAsia="zh-CN"/>
        </w:rPr>
        <w:t xml:space="preserve"> the PC5 link(s)</w:t>
      </w:r>
      <w:r w:rsidR="005920AE" w:rsidRPr="00892998">
        <w:rPr>
          <w:rFonts w:eastAsia="DengXian"/>
          <w:noProof w:val="0"/>
          <w:lang w:eastAsia="zh-CN"/>
        </w:rPr>
        <w:t xml:space="preserve"> between 5G ProSe</w:t>
      </w:r>
      <w:r w:rsidRPr="00892998">
        <w:rPr>
          <w:rFonts w:eastAsia="DengXian"/>
          <w:noProof w:val="0"/>
          <w:lang w:eastAsia="zh-CN"/>
        </w:rPr>
        <w:t xml:space="preserve"> Intermediate Relays, if </w:t>
      </w:r>
      <w:r w:rsidR="00D347D3" w:rsidRPr="00892998">
        <w:rPr>
          <w:rFonts w:eastAsia="DengXian"/>
          <w:noProof w:val="0"/>
          <w:lang w:eastAsia="zh-CN"/>
        </w:rPr>
        <w:t>applicable</w:t>
      </w:r>
      <w:r w:rsidRPr="00892998">
        <w:rPr>
          <w:rFonts w:eastAsia="DengXian"/>
          <w:noProof w:val="0"/>
          <w:lang w:eastAsia="zh-CN"/>
        </w:rPr>
        <w:t xml:space="preserve">; and the PC5 link between a ProSe Intermediate Relay and UE-to-Network Relay; </w:t>
      </w:r>
    </w:p>
    <w:p w14:paraId="741ACBB0" w14:textId="32A2A280" w:rsidR="005920AE" w:rsidRPr="00892998" w:rsidRDefault="005920AE" w:rsidP="00D92D76">
      <w:pPr>
        <w:pStyle w:val="ListParagraph"/>
        <w:numPr>
          <w:ilvl w:val="0"/>
          <w:numId w:val="41"/>
        </w:numPr>
        <w:ind w:left="993" w:hanging="426"/>
        <w:rPr>
          <w:rFonts w:eastAsia="DengXian"/>
          <w:noProof w:val="0"/>
          <w:lang w:eastAsia="zh-CN"/>
        </w:rPr>
      </w:pPr>
      <w:r w:rsidRPr="00892998">
        <w:rPr>
          <w:rFonts w:eastAsia="DengXian"/>
          <w:noProof w:val="0"/>
          <w:lang w:eastAsia="zh-CN"/>
        </w:rPr>
        <w:t>QoS control for PDU session established between 5G ProSe UE-to-Network Relay and UPF (</w:t>
      </w:r>
      <w:r w:rsidR="0084767C" w:rsidRPr="00892998">
        <w:rPr>
          <w:rFonts w:eastAsia="DengXian"/>
          <w:noProof w:val="0"/>
          <w:lang w:eastAsia="zh-CN"/>
        </w:rPr>
        <w:t xml:space="preserve">e.g. </w:t>
      </w:r>
      <w:r w:rsidRPr="00892998">
        <w:rPr>
          <w:rFonts w:eastAsia="DengXian"/>
          <w:noProof w:val="0"/>
          <w:lang w:eastAsia="zh-CN"/>
        </w:rPr>
        <w:t xml:space="preserve">Uu QoS control). </w:t>
      </w:r>
    </w:p>
    <w:p w14:paraId="05D84646" w14:textId="3EF524FB" w:rsidR="00C05B3A" w:rsidRPr="00892998" w:rsidRDefault="008714FC" w:rsidP="00C50C59">
      <w:pPr>
        <w:rPr>
          <w:rFonts w:eastAsia="DengXian"/>
          <w:lang w:eastAsia="zh-CN"/>
        </w:rPr>
      </w:pPr>
      <w:r w:rsidRPr="00892998">
        <w:object w:dxaOrig="16632" w:dyaOrig="1524" w14:anchorId="5CF04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4.15pt" o:ole="">
            <v:imagedata r:id="rId8" o:title=""/>
          </v:shape>
          <o:OLEObject Type="Embed" ProgID="Visio.Drawing.15" ShapeID="_x0000_i1025" DrawAspect="Content" ObjectID="_1769542485" r:id="rId9"/>
        </w:object>
      </w:r>
    </w:p>
    <w:p w14:paraId="56E01832" w14:textId="48DDB271" w:rsidR="008714FC" w:rsidRPr="00892998" w:rsidRDefault="008714FC" w:rsidP="008714FC">
      <w:pPr>
        <w:pStyle w:val="TF"/>
      </w:pPr>
      <w:r w:rsidRPr="00892998">
        <w:t>Figure 6.x.1-1 Example scenario of multi-hop UE-to-Network Relay</w:t>
      </w:r>
    </w:p>
    <w:p w14:paraId="3FB7709F" w14:textId="72E4EC3F" w:rsidR="005B7CC0" w:rsidRPr="00892998" w:rsidRDefault="005B7CC0" w:rsidP="005B7CC0">
      <w:pPr>
        <w:rPr>
          <w:lang w:eastAsia="zh-CN"/>
        </w:rPr>
      </w:pPr>
      <w:r w:rsidRPr="00892998">
        <w:rPr>
          <w:lang w:eastAsia="zh-CN"/>
        </w:rPr>
        <w:t>For the single-hop UE-to-Network relay scenarios, a</w:t>
      </w:r>
      <w:r w:rsidR="0084767C" w:rsidRPr="00892998">
        <w:rPr>
          <w:lang w:eastAsia="zh-CN"/>
        </w:rPr>
        <w:t>s specified in TS 23.304</w:t>
      </w:r>
      <w:r w:rsidR="002D356B" w:rsidRPr="00892998">
        <w:rPr>
          <w:lang w:eastAsia="zh-CN"/>
        </w:rPr>
        <w:t xml:space="preserve"> </w:t>
      </w:r>
      <w:r w:rsidR="00EB6B6C" w:rsidRPr="00892998">
        <w:rPr>
          <w:lang w:eastAsia="zh-CN"/>
        </w:rPr>
        <w:t>[4]</w:t>
      </w:r>
      <w:r w:rsidR="0084767C" w:rsidRPr="00892998">
        <w:rPr>
          <w:lang w:eastAsia="zh-CN"/>
        </w:rPr>
        <w:t>, the PC5 QoS can be controlled by PC5 QoS rules and PC5 QoS parameters (e.g. PQI, GFBR, MFBR, PC5 LINK-AMBR)</w:t>
      </w:r>
      <w:r w:rsidRPr="00892998">
        <w:rPr>
          <w:lang w:eastAsia="zh-CN"/>
        </w:rPr>
        <w:t xml:space="preserve">, and the </w:t>
      </w:r>
      <w:r w:rsidR="0084767C" w:rsidRPr="00892998">
        <w:rPr>
          <w:lang w:eastAsia="zh-CN"/>
        </w:rPr>
        <w:t xml:space="preserve">QoS </w:t>
      </w:r>
      <w:r w:rsidRPr="00892998">
        <w:rPr>
          <w:lang w:eastAsia="zh-CN"/>
        </w:rPr>
        <w:t xml:space="preserve">of </w:t>
      </w:r>
      <w:r w:rsidR="0084767C" w:rsidRPr="00892998">
        <w:rPr>
          <w:lang w:eastAsia="zh-CN"/>
        </w:rPr>
        <w:t>the PDU session established between the 5G ProSe UE-to-Network Relay and UPF (i.e. Uu QoS control) is controlled with QoS rules and 5G QoS parameters (e.g. 5QI, GFBR, MFBR) as specified in clause 5.7 of TS</w:t>
      </w:r>
      <w:r w:rsidRPr="00892998">
        <w:rPr>
          <w:lang w:eastAsia="zh-CN"/>
        </w:rPr>
        <w:t> </w:t>
      </w:r>
      <w:r w:rsidR="0084767C" w:rsidRPr="00892998">
        <w:rPr>
          <w:lang w:eastAsia="zh-CN"/>
        </w:rPr>
        <w:t>23.501</w:t>
      </w:r>
      <w:r w:rsidR="002D356B" w:rsidRPr="00892998">
        <w:rPr>
          <w:lang w:eastAsia="zh-CN"/>
        </w:rPr>
        <w:t xml:space="preserve"> </w:t>
      </w:r>
      <w:r w:rsidR="00CB7719" w:rsidRPr="00892998">
        <w:rPr>
          <w:lang w:eastAsia="zh-CN"/>
        </w:rPr>
        <w:t>[8]</w:t>
      </w:r>
      <w:r w:rsidR="0084767C" w:rsidRPr="00892998">
        <w:rPr>
          <w:lang w:eastAsia="zh-CN"/>
        </w:rPr>
        <w:t>.</w:t>
      </w:r>
      <w:r w:rsidR="00EB1E93" w:rsidRPr="00892998">
        <w:rPr>
          <w:lang w:eastAsia="zh-CN"/>
        </w:rPr>
        <w:t xml:space="preserve"> </w:t>
      </w:r>
      <w:r w:rsidRPr="00892998">
        <w:rPr>
          <w:lang w:eastAsia="zh-CN"/>
        </w:rPr>
        <w:t xml:space="preserve">For the multi-hop UE-to-Network relay scenarios as shown in </w:t>
      </w:r>
      <w:r w:rsidRPr="00892998">
        <w:rPr>
          <w:rFonts w:eastAsia="DengXian"/>
          <w:lang w:eastAsia="zh-CN"/>
        </w:rPr>
        <w:t>Figure 6.x.1-1, the</w:t>
      </w:r>
      <w:r w:rsidR="0084767C" w:rsidRPr="00892998">
        <w:rPr>
          <w:lang w:eastAsia="zh-CN"/>
        </w:rPr>
        <w:t xml:space="preserve"> end-to-end QoS can be met only when the QoS requirements are properly translated and s</w:t>
      </w:r>
      <w:r w:rsidRPr="00892998">
        <w:rPr>
          <w:lang w:eastAsia="zh-CN"/>
        </w:rPr>
        <w:t xml:space="preserve">atisfied over the multiple legs. </w:t>
      </w:r>
    </w:p>
    <w:p w14:paraId="2D882826" w14:textId="05379273" w:rsidR="00593602" w:rsidRPr="00892998" w:rsidRDefault="009D0B12" w:rsidP="005B7CC0">
      <w:pPr>
        <w:rPr>
          <w:lang w:eastAsia="zh-CN"/>
        </w:rPr>
      </w:pPr>
      <w:r w:rsidRPr="00892998">
        <w:rPr>
          <w:lang w:eastAsia="zh-CN"/>
        </w:rPr>
        <w:t>To control and maintain the end-to-end QoS, the QoS mapping</w:t>
      </w:r>
      <w:r w:rsidR="00D347D3">
        <w:rPr>
          <w:lang w:eastAsia="zh-CN"/>
        </w:rPr>
        <w:t xml:space="preserve"> mechanism for single-hop relay scenarios</w:t>
      </w:r>
      <w:r w:rsidRPr="00892998">
        <w:rPr>
          <w:lang w:eastAsia="zh-CN"/>
        </w:rPr>
        <w:t xml:space="preserve"> can be still applied in the multiple-hop U2N scenarios. The QoS mapping might be pre-configured or provided to the 5G ProSe Layer-3 UE-to-Network Relay and </w:t>
      </w:r>
      <w:r w:rsidRPr="00892998">
        <w:rPr>
          <w:rFonts w:eastAsia="DengXian"/>
          <w:lang w:eastAsia="zh-CN"/>
        </w:rPr>
        <w:t xml:space="preserve">Intermediate </w:t>
      </w:r>
      <w:r w:rsidRPr="00892998">
        <w:rPr>
          <w:lang w:eastAsia="zh-CN"/>
        </w:rPr>
        <w:t xml:space="preserve">Relay(s) by the PCF using multi-hop Prose Policy. The QoS mapping </w:t>
      </w:r>
      <w:r w:rsidR="00D347D3">
        <w:rPr>
          <w:lang w:eastAsia="zh-CN"/>
        </w:rPr>
        <w:t>may include the</w:t>
      </w:r>
      <w:r w:rsidRPr="00892998">
        <w:rPr>
          <w:lang w:eastAsia="zh-CN"/>
        </w:rPr>
        <w:t xml:space="preserve"> combinations of the 5Q</w:t>
      </w:r>
      <w:r w:rsidR="009C19E3" w:rsidRPr="00892998">
        <w:rPr>
          <w:lang w:eastAsia="zh-CN"/>
        </w:rPr>
        <w:t xml:space="preserve">Is and PQIs mapping as entries. </w:t>
      </w:r>
      <w:r w:rsidRPr="00892998">
        <w:rPr>
          <w:lang w:eastAsia="zh-CN"/>
        </w:rPr>
        <w:t>The PQI</w:t>
      </w:r>
      <w:r w:rsidR="009C19E3" w:rsidRPr="00892998">
        <w:rPr>
          <w:lang w:eastAsia="zh-CN"/>
        </w:rPr>
        <w:t>(s) can be</w:t>
      </w:r>
      <w:r w:rsidRPr="00892998">
        <w:rPr>
          <w:lang w:eastAsia="zh-CN"/>
        </w:rPr>
        <w:t xml:space="preserve"> have standardized values as defined in Table 5.6.1-1</w:t>
      </w:r>
      <w:r w:rsidR="009C19E3" w:rsidRPr="00892998">
        <w:rPr>
          <w:lang w:eastAsia="zh-CN"/>
        </w:rPr>
        <w:t xml:space="preserve"> of TS 23.304 [</w:t>
      </w:r>
      <w:r w:rsidR="000F13DB" w:rsidRPr="00892998">
        <w:rPr>
          <w:lang w:eastAsia="zh-CN"/>
        </w:rPr>
        <w:t>4</w:t>
      </w:r>
      <w:r w:rsidR="009C19E3" w:rsidRPr="00892998">
        <w:rPr>
          <w:lang w:eastAsia="zh-CN"/>
        </w:rPr>
        <w:t>]</w:t>
      </w:r>
      <w:r w:rsidRPr="00892998">
        <w:rPr>
          <w:lang w:eastAsia="zh-CN"/>
        </w:rPr>
        <w:t xml:space="preserve"> and i</w:t>
      </w:r>
      <w:r w:rsidR="009C19E3" w:rsidRPr="00892998">
        <w:rPr>
          <w:lang w:eastAsia="zh-CN"/>
        </w:rPr>
        <w:t>n Table 5.4.4-1 of TS 23.287 [</w:t>
      </w:r>
      <w:r w:rsidR="00AB6033" w:rsidRPr="00892998">
        <w:rPr>
          <w:lang w:eastAsia="zh-CN"/>
        </w:rPr>
        <w:t>z</w:t>
      </w:r>
      <w:r w:rsidR="009C19E3" w:rsidRPr="00892998">
        <w:rPr>
          <w:lang w:eastAsia="zh-CN"/>
        </w:rPr>
        <w:t>]</w:t>
      </w:r>
      <w:r w:rsidR="00593602" w:rsidRPr="00892998">
        <w:rPr>
          <w:lang w:eastAsia="zh-CN"/>
        </w:rPr>
        <w:t>, or new values</w:t>
      </w:r>
      <w:r w:rsidRPr="00892998">
        <w:rPr>
          <w:lang w:eastAsia="zh-CN"/>
        </w:rPr>
        <w:t>. The 5QI</w:t>
      </w:r>
      <w:r w:rsidR="00593602" w:rsidRPr="00892998">
        <w:rPr>
          <w:lang w:eastAsia="zh-CN"/>
        </w:rPr>
        <w:t xml:space="preserve"> are</w:t>
      </w:r>
      <w:r w:rsidRPr="00892998">
        <w:rPr>
          <w:lang w:eastAsia="zh-CN"/>
        </w:rPr>
        <w:t xml:space="preserve"> standardized v</w:t>
      </w:r>
      <w:r w:rsidR="000F13DB" w:rsidRPr="00892998">
        <w:rPr>
          <w:lang w:eastAsia="zh-CN"/>
        </w:rPr>
        <w:t>alues as defined in TS 23.501 [8</w:t>
      </w:r>
      <w:r w:rsidRPr="00892998">
        <w:rPr>
          <w:lang w:eastAsia="zh-CN"/>
        </w:rPr>
        <w:t xml:space="preserve">] clause 5.7.4. </w:t>
      </w:r>
    </w:p>
    <w:p w14:paraId="30A2C52E" w14:textId="09DC0A64" w:rsidR="00090686" w:rsidRDefault="009D0B12" w:rsidP="00676D80">
      <w:pPr>
        <w:rPr>
          <w:lang w:eastAsia="zh-CN"/>
        </w:rPr>
      </w:pPr>
      <w:r w:rsidRPr="00892998">
        <w:rPr>
          <w:lang w:eastAsia="zh-CN"/>
        </w:rPr>
        <w:t xml:space="preserve">The QoS mapping </w:t>
      </w:r>
      <w:r w:rsidR="00593602" w:rsidRPr="00892998">
        <w:rPr>
          <w:lang w:eastAsia="zh-CN"/>
        </w:rPr>
        <w:t xml:space="preserve">may </w:t>
      </w:r>
      <w:r w:rsidRPr="00892998">
        <w:rPr>
          <w:lang w:eastAsia="zh-CN"/>
        </w:rPr>
        <w:t>also include adjustment factor</w:t>
      </w:r>
      <w:r w:rsidR="00593602" w:rsidRPr="00892998">
        <w:rPr>
          <w:lang w:eastAsia="zh-CN"/>
        </w:rPr>
        <w:t>(s) for the PQI's PDB. Compared to the single-hop U2N relay, for the multi-hop U2N relay scenarios, the bigger number of PC5 hops may increase the overall end-to-end delay</w:t>
      </w:r>
      <w:r w:rsidR="00D347D3">
        <w:rPr>
          <w:lang w:eastAsia="zh-CN"/>
        </w:rPr>
        <w:t xml:space="preserve"> between the remote UE and UPF</w:t>
      </w:r>
      <w:r w:rsidR="00593602" w:rsidRPr="00892998">
        <w:rPr>
          <w:lang w:eastAsia="zh-CN"/>
        </w:rPr>
        <w:t>. Therefore, the PDB of a PQI might be varied with the numbers of hops, e.g. the scenario with larger number of PC5 hops may be associated with a higher PDB. The adjustment factor(s) associated to a PQI</w:t>
      </w:r>
      <w:r w:rsidR="00090686">
        <w:rPr>
          <w:lang w:eastAsia="zh-CN"/>
        </w:rPr>
        <w:t xml:space="preserve"> or PDB</w:t>
      </w:r>
      <w:r w:rsidR="00593602" w:rsidRPr="00892998">
        <w:rPr>
          <w:lang w:eastAsia="zh-CN"/>
        </w:rPr>
        <w:t xml:space="preserve"> might be </w:t>
      </w:r>
      <w:r w:rsidR="00090686">
        <w:rPr>
          <w:lang w:eastAsia="zh-CN"/>
        </w:rPr>
        <w:t>configured as an overall number for all of the PC5 links, e.g. ¾ of the standardis</w:t>
      </w:r>
      <w:r w:rsidR="00090686" w:rsidRPr="00090686">
        <w:rPr>
          <w:lang w:eastAsia="zh-CN"/>
        </w:rPr>
        <w:t>ed PDB value</w:t>
      </w:r>
      <w:r w:rsidR="00090686">
        <w:rPr>
          <w:lang w:eastAsia="zh-CN"/>
        </w:rPr>
        <w:t xml:space="preserve"> over all of the PC5 links in </w:t>
      </w:r>
      <w:r w:rsidR="00090686" w:rsidRPr="00090686">
        <w:rPr>
          <w:lang w:eastAsia="zh-CN"/>
        </w:rPr>
        <w:t>Figure 6.x.1-1</w:t>
      </w:r>
      <w:r w:rsidR="00090686">
        <w:rPr>
          <w:lang w:eastAsia="zh-CN"/>
        </w:rPr>
        <w:t xml:space="preserve">, then the </w:t>
      </w:r>
      <w:r w:rsidR="00090686" w:rsidRPr="00892998">
        <w:rPr>
          <w:lang w:eastAsia="zh-CN"/>
        </w:rPr>
        <w:t>UE-to-Network Relay</w:t>
      </w:r>
      <w:r w:rsidR="00090686">
        <w:rPr>
          <w:lang w:eastAsia="zh-CN"/>
        </w:rPr>
        <w:t xml:space="preserve"> determines the adjustment factors of each PC5 link, e.g. based on the number of hops, the air </w:t>
      </w:r>
      <w:r w:rsidR="00090686" w:rsidRPr="00090686">
        <w:rPr>
          <w:lang w:eastAsia="zh-CN"/>
        </w:rPr>
        <w:t>interface quality and capability of different relays</w:t>
      </w:r>
      <w:r w:rsidR="00FA41C2">
        <w:rPr>
          <w:lang w:eastAsia="zh-CN"/>
        </w:rPr>
        <w:t>, etc.</w:t>
      </w:r>
      <w:r w:rsidR="00090686">
        <w:rPr>
          <w:lang w:eastAsia="zh-CN"/>
        </w:rPr>
        <w:t xml:space="preserve"> </w:t>
      </w:r>
    </w:p>
    <w:p w14:paraId="7D7460C0" w14:textId="2141920D" w:rsidR="008C7ABD" w:rsidRPr="00892998" w:rsidRDefault="008C7ABD" w:rsidP="00676D80">
      <w:pPr>
        <w:pStyle w:val="NO"/>
      </w:pPr>
      <w:bookmarkStart w:id="33" w:name="_GoBack"/>
      <w:bookmarkEnd w:id="33"/>
      <w:r w:rsidRPr="00892998">
        <w:t>NOTE:</w:t>
      </w:r>
      <w:r w:rsidRPr="00892998">
        <w:tab/>
        <w:t xml:space="preserve">The Prose Policy for multi-hop </w:t>
      </w:r>
      <w:r w:rsidRPr="00892998">
        <w:rPr>
          <w:rFonts w:eastAsia="SimSun"/>
        </w:rPr>
        <w:t>UE-to-Network Relays</w:t>
      </w:r>
      <w:r w:rsidRPr="00892998">
        <w:t xml:space="preserve"> is addressed by other solutions for KI#1.</w:t>
      </w:r>
    </w:p>
    <w:p w14:paraId="6C9EFD44" w14:textId="448BDCA5" w:rsidR="00F76D28" w:rsidRPr="00892998" w:rsidRDefault="006B1066" w:rsidP="005B7CC0">
      <w:pPr>
        <w:rPr>
          <w:lang w:eastAsia="zh-CN"/>
        </w:rPr>
      </w:pPr>
      <w:r w:rsidRPr="00892998">
        <w:rPr>
          <w:lang w:eastAsia="zh-CN"/>
        </w:rPr>
        <w:t xml:space="preserve">In the current framework of </w:t>
      </w:r>
      <w:r w:rsidR="0094698E" w:rsidRPr="00892998">
        <w:rPr>
          <w:lang w:eastAsia="zh-CN"/>
        </w:rPr>
        <w:t xml:space="preserve">U2N relay communication, </w:t>
      </w:r>
      <w:r w:rsidR="00F76D28" w:rsidRPr="00892998">
        <w:rPr>
          <w:lang w:eastAsia="zh-CN"/>
        </w:rPr>
        <w:t xml:space="preserve">the QoS flow setup and modification can be initiated either by </w:t>
      </w:r>
      <w:r w:rsidR="0094698E" w:rsidRPr="00892998">
        <w:rPr>
          <w:lang w:eastAsia="zh-CN"/>
        </w:rPr>
        <w:t xml:space="preserve">the Remote UE and the </w:t>
      </w:r>
      <w:r w:rsidR="00F76D28" w:rsidRPr="00892998">
        <w:rPr>
          <w:lang w:eastAsia="zh-CN"/>
        </w:rPr>
        <w:t>U2N Relay. Similar mechanism with enhancements are possible to be applied to the multi-hop U2N relay scenarios</w:t>
      </w:r>
      <w:r w:rsidR="00443D12" w:rsidRPr="00892998">
        <w:rPr>
          <w:lang w:eastAsia="zh-CN"/>
        </w:rPr>
        <w:t>.</w:t>
      </w:r>
    </w:p>
    <w:p w14:paraId="433C3883" w14:textId="714E04C8" w:rsidR="00593602" w:rsidRPr="00892998" w:rsidRDefault="00F76D28" w:rsidP="00443D12">
      <w:pPr>
        <w:rPr>
          <w:b/>
          <w:lang w:eastAsia="zh-CN"/>
        </w:rPr>
      </w:pPr>
      <w:r w:rsidRPr="00892998">
        <w:rPr>
          <w:b/>
          <w:lang w:eastAsia="zh-CN"/>
        </w:rPr>
        <w:t>QoS Flows setup are initiated by network</w:t>
      </w:r>
    </w:p>
    <w:p w14:paraId="3E3BA8FE" w14:textId="77777777" w:rsidR="00090686" w:rsidRDefault="00593602" w:rsidP="00593602">
      <w:pPr>
        <w:ind w:left="284"/>
      </w:pPr>
      <w:r w:rsidRPr="00892998">
        <w:rPr>
          <w:lang w:eastAsia="zh-CN"/>
        </w:rPr>
        <w:t>T</w:t>
      </w:r>
      <w:r w:rsidR="00F76D28" w:rsidRPr="00892998">
        <w:rPr>
          <w:lang w:eastAsia="zh-CN"/>
        </w:rPr>
        <w:t xml:space="preserve">he SMF can base on the PCC rules or its local configuration to generate the QoS rules and QoS Flow level QoS parameters (e.g. 5QI, GFBR, MFBR) and signal </w:t>
      </w:r>
      <w:r w:rsidR="00090686">
        <w:rPr>
          <w:lang w:eastAsia="zh-CN"/>
        </w:rPr>
        <w:t xml:space="preserve">them </w:t>
      </w:r>
      <w:r w:rsidR="00F76D28" w:rsidRPr="00892998">
        <w:rPr>
          <w:lang w:eastAsia="zh-CN"/>
        </w:rPr>
        <w:t>to the 5G ProSe UE-to-Network Relay using PDU Session Establishment/Modification procedure</w:t>
      </w:r>
      <w:r w:rsidR="00443D12" w:rsidRPr="00892998">
        <w:rPr>
          <w:lang w:eastAsia="zh-CN"/>
        </w:rPr>
        <w:t>, similar to the single-hop U2N relay case</w:t>
      </w:r>
      <w:r w:rsidR="00F76D28" w:rsidRPr="00892998">
        <w:rPr>
          <w:lang w:eastAsia="zh-CN"/>
        </w:rPr>
        <w:t>.</w:t>
      </w:r>
      <w:r w:rsidR="00443D12" w:rsidRPr="00892998">
        <w:t xml:space="preserve"> </w:t>
      </w:r>
    </w:p>
    <w:p w14:paraId="2C781650" w14:textId="1E850514" w:rsidR="000D0C2F" w:rsidRPr="00892998" w:rsidRDefault="00443D12" w:rsidP="00593602">
      <w:pPr>
        <w:ind w:left="284"/>
        <w:rPr>
          <w:lang w:eastAsia="zh-CN"/>
        </w:rPr>
      </w:pPr>
      <w:r w:rsidRPr="00892998">
        <w:rPr>
          <w:lang w:eastAsia="zh-CN"/>
        </w:rPr>
        <w:t>Then the 5G ProSe UE-to-Network Relay may decide the PC5 QoS parameters for the corresponding PC5 QoS Flow by determining the PQI based the QoS mapping.</w:t>
      </w:r>
      <w:r w:rsidR="00090686">
        <w:rPr>
          <w:lang w:eastAsia="zh-CN"/>
        </w:rPr>
        <w:t xml:space="preserve"> </w:t>
      </w:r>
      <w:r w:rsidR="00FA41C2" w:rsidRPr="00892998">
        <w:rPr>
          <w:lang w:eastAsia="zh-CN"/>
        </w:rPr>
        <w:t>In</w:t>
      </w:r>
      <w:r w:rsidR="00FA41C2" w:rsidRPr="00892998">
        <w:rPr>
          <w:lang w:eastAsia="zh-CN"/>
        </w:rPr>
        <w:t xml:space="preserve"> the multi-hop U2N relay scenario</w:t>
      </w:r>
      <w:r w:rsidR="00FA41C2">
        <w:rPr>
          <w:lang w:eastAsia="zh-CN"/>
        </w:rPr>
        <w:t>s, f</w:t>
      </w:r>
      <w:r w:rsidRPr="00892998">
        <w:rPr>
          <w:lang w:eastAsia="zh-CN"/>
        </w:rPr>
        <w:t xml:space="preserve">or the GBR QoS flow, </w:t>
      </w:r>
      <w:r w:rsidR="00FA41C2">
        <w:rPr>
          <w:lang w:eastAsia="zh-CN"/>
        </w:rPr>
        <w:t xml:space="preserve">the </w:t>
      </w:r>
      <w:r w:rsidR="00FA41C2" w:rsidRPr="00892998">
        <w:rPr>
          <w:lang w:eastAsia="zh-CN"/>
        </w:rPr>
        <w:t xml:space="preserve">values </w:t>
      </w:r>
      <w:r w:rsidR="00FA41C2">
        <w:rPr>
          <w:lang w:eastAsia="zh-CN"/>
        </w:rPr>
        <w:t xml:space="preserve">of the </w:t>
      </w:r>
      <w:r w:rsidRPr="00892998">
        <w:rPr>
          <w:lang w:eastAsia="zh-CN"/>
        </w:rPr>
        <w:t xml:space="preserve">GFBR and MFBR </w:t>
      </w:r>
      <w:r w:rsidR="00FA41C2">
        <w:rPr>
          <w:lang w:eastAsia="zh-CN"/>
        </w:rPr>
        <w:t>of</w:t>
      </w:r>
      <w:r w:rsidRPr="00892998">
        <w:rPr>
          <w:lang w:eastAsia="zh-CN"/>
        </w:rPr>
        <w:t xml:space="preserve"> the PC5 GBR QoS Flow over every PC5 link might be </w:t>
      </w:r>
      <w:r w:rsidR="00FA41C2">
        <w:rPr>
          <w:lang w:eastAsia="zh-CN"/>
        </w:rPr>
        <w:t>configured the same</w:t>
      </w:r>
      <w:r w:rsidRPr="00892998">
        <w:rPr>
          <w:lang w:eastAsia="zh-CN"/>
        </w:rPr>
        <w:t xml:space="preserve"> as those for the GBR QoS Flow. </w:t>
      </w:r>
      <w:r w:rsidR="000D0C2F" w:rsidRPr="00892998">
        <w:rPr>
          <w:lang w:eastAsia="zh-CN"/>
        </w:rPr>
        <w:t>Then the 5G ProSe UE-to-Network Relay will indicate the determined PQI and any other QoS related parameters to the ProSe Intermediate Relay. If the ProSe</w:t>
      </w:r>
      <w:r w:rsidR="000D0C2F" w:rsidRPr="00892998">
        <w:rPr>
          <w:rFonts w:eastAsia="DengXian"/>
          <w:lang w:eastAsia="zh-CN"/>
        </w:rPr>
        <w:t xml:space="preserve"> Intermediate </w:t>
      </w:r>
      <w:r w:rsidR="000D0C2F" w:rsidRPr="00892998">
        <w:rPr>
          <w:lang w:eastAsia="zh-CN"/>
        </w:rPr>
        <w:t>Relay accepts the PC5 QoS configuration, it will indicate to the parameters to the next ProSe</w:t>
      </w:r>
      <w:r w:rsidR="000D0C2F" w:rsidRPr="00892998">
        <w:rPr>
          <w:rFonts w:eastAsia="DengXian"/>
          <w:lang w:eastAsia="zh-CN"/>
        </w:rPr>
        <w:t xml:space="preserve"> Intermediate </w:t>
      </w:r>
      <w:r w:rsidR="000D0C2F" w:rsidRPr="00892998">
        <w:rPr>
          <w:lang w:eastAsia="zh-CN"/>
        </w:rPr>
        <w:t xml:space="preserve">Relay. The </w:t>
      </w:r>
      <w:r w:rsidR="00FA41C2">
        <w:rPr>
          <w:lang w:eastAsia="zh-CN"/>
        </w:rPr>
        <w:t xml:space="preserve">QoS </w:t>
      </w:r>
      <w:r w:rsidR="000D0C2F" w:rsidRPr="00892998">
        <w:rPr>
          <w:lang w:eastAsia="zh-CN"/>
        </w:rPr>
        <w:t>parameters will be transferred successively until the last ProSe</w:t>
      </w:r>
      <w:r w:rsidR="000D0C2F" w:rsidRPr="00892998">
        <w:rPr>
          <w:rFonts w:eastAsia="DengXian"/>
          <w:lang w:eastAsia="zh-CN"/>
        </w:rPr>
        <w:t xml:space="preserve"> Intermediate </w:t>
      </w:r>
      <w:r w:rsidR="000D0C2F" w:rsidRPr="00892998">
        <w:rPr>
          <w:lang w:eastAsia="zh-CN"/>
        </w:rPr>
        <w:t xml:space="preserve">Relay that connects to the Remote UE is reached. </w:t>
      </w:r>
    </w:p>
    <w:p w14:paraId="4BA837D1" w14:textId="77777777" w:rsidR="00593602" w:rsidRPr="00892998" w:rsidRDefault="004377B0" w:rsidP="004377B0">
      <w:pPr>
        <w:rPr>
          <w:b/>
          <w:lang w:eastAsia="zh-CN"/>
        </w:rPr>
      </w:pPr>
      <w:r w:rsidRPr="00892998">
        <w:rPr>
          <w:b/>
        </w:rPr>
        <w:t xml:space="preserve">PC5 QoS </w:t>
      </w:r>
      <w:r w:rsidR="00593602" w:rsidRPr="00892998">
        <w:rPr>
          <w:b/>
        </w:rPr>
        <w:t>flows</w:t>
      </w:r>
      <w:r w:rsidRPr="00892998">
        <w:rPr>
          <w:b/>
        </w:rPr>
        <w:t xml:space="preserve"> setup</w:t>
      </w:r>
      <w:r w:rsidRPr="00892998">
        <w:rPr>
          <w:rFonts w:eastAsia="DengXian"/>
          <w:b/>
        </w:rPr>
        <w:t xml:space="preserve"> or modification</w:t>
      </w:r>
      <w:r w:rsidRPr="00892998">
        <w:rPr>
          <w:b/>
        </w:rPr>
        <w:t xml:space="preserve"> is initiated by </w:t>
      </w:r>
      <w:r w:rsidR="000D0C2F" w:rsidRPr="00892998">
        <w:rPr>
          <w:b/>
        </w:rPr>
        <w:t xml:space="preserve">the </w:t>
      </w:r>
      <w:r w:rsidR="000D0C2F" w:rsidRPr="00892998">
        <w:rPr>
          <w:b/>
          <w:lang w:eastAsia="zh-CN"/>
        </w:rPr>
        <w:t xml:space="preserve">5G ProSe </w:t>
      </w:r>
      <w:r w:rsidRPr="00892998">
        <w:rPr>
          <w:b/>
          <w:lang w:eastAsia="zh-CN"/>
        </w:rPr>
        <w:t xml:space="preserve">Layer-3 </w:t>
      </w:r>
      <w:r w:rsidR="000D0C2F" w:rsidRPr="00892998">
        <w:rPr>
          <w:b/>
          <w:lang w:eastAsia="zh-CN"/>
        </w:rPr>
        <w:t>Remote</w:t>
      </w:r>
      <w:r w:rsidRPr="00892998">
        <w:rPr>
          <w:b/>
          <w:lang w:eastAsia="zh-CN"/>
        </w:rPr>
        <w:t xml:space="preserve"> UE</w:t>
      </w:r>
    </w:p>
    <w:p w14:paraId="3999580B" w14:textId="77777777" w:rsidR="00D92D76" w:rsidRPr="00892998" w:rsidRDefault="00593602" w:rsidP="00593602">
      <w:pPr>
        <w:ind w:left="284"/>
        <w:rPr>
          <w:rFonts w:eastAsia="DengXian"/>
          <w:lang w:eastAsia="zh-CN"/>
        </w:rPr>
      </w:pPr>
      <w:r w:rsidRPr="00892998">
        <w:rPr>
          <w:rFonts w:eastAsia="DengXian"/>
        </w:rPr>
        <w:t>The</w:t>
      </w:r>
      <w:r w:rsidR="004377B0" w:rsidRPr="00892998">
        <w:rPr>
          <w:rFonts w:eastAsia="DengXian"/>
        </w:rPr>
        <w:t xml:space="preserve"> </w:t>
      </w:r>
      <w:r w:rsidR="00327148" w:rsidRPr="00892998">
        <w:rPr>
          <w:rFonts w:eastAsia="DengXian"/>
        </w:rPr>
        <w:t>Remote UE may initiate the PC5 QoS Flows setup or modification</w:t>
      </w:r>
      <w:r w:rsidR="000D0C2F" w:rsidRPr="00892998">
        <w:rPr>
          <w:rFonts w:eastAsia="DengXian"/>
          <w:lang w:eastAsia="zh-CN"/>
        </w:rPr>
        <w:t xml:space="preserve"> during the Layer-2 link </w:t>
      </w:r>
      <w:r w:rsidR="000D0C2F" w:rsidRPr="00892998">
        <w:t>establishment</w:t>
      </w:r>
      <w:r w:rsidR="000D0C2F" w:rsidRPr="00892998">
        <w:rPr>
          <w:rFonts w:eastAsia="DengXian"/>
          <w:lang w:eastAsia="zh-CN"/>
        </w:rPr>
        <w:t xml:space="preserve"> or modification procedure</w:t>
      </w:r>
      <w:r w:rsidR="00327148" w:rsidRPr="00892998">
        <w:rPr>
          <w:rFonts w:eastAsia="DengXian"/>
          <w:lang w:eastAsia="zh-CN"/>
        </w:rPr>
        <w:t xml:space="preserve">. In this case, </w:t>
      </w:r>
      <w:r w:rsidR="000D0C2F" w:rsidRPr="00892998">
        <w:t xml:space="preserve">the </w:t>
      </w:r>
      <w:r w:rsidR="000D0C2F" w:rsidRPr="00892998">
        <w:rPr>
          <w:lang w:eastAsia="zh-CN"/>
        </w:rPr>
        <w:t>5G ProSe Remote UE</w:t>
      </w:r>
      <w:r w:rsidR="000D0C2F" w:rsidRPr="00892998">
        <w:t xml:space="preserve"> provides the QoS Info to </w:t>
      </w:r>
      <w:r w:rsidR="000D0C2F" w:rsidRPr="00892998">
        <w:rPr>
          <w:rFonts w:eastAsia="SimSun"/>
          <w:lang w:eastAsia="zh-CN"/>
        </w:rPr>
        <w:t xml:space="preserve">the </w:t>
      </w:r>
      <w:r w:rsidR="000D0C2F" w:rsidRPr="00892998">
        <w:rPr>
          <w:lang w:eastAsia="zh-CN"/>
        </w:rPr>
        <w:t>5G</w:t>
      </w:r>
      <w:r w:rsidR="000D0C2F" w:rsidRPr="00892998">
        <w:t xml:space="preserve"> ProSe </w:t>
      </w:r>
      <w:r w:rsidR="000D0C2F" w:rsidRPr="00892998">
        <w:rPr>
          <w:rFonts w:eastAsia="DengXian"/>
          <w:lang w:eastAsia="zh-CN"/>
        </w:rPr>
        <w:t>UE-to-Network Relay</w:t>
      </w:r>
      <w:r w:rsidR="00D92D76" w:rsidRPr="00892998">
        <w:rPr>
          <w:rFonts w:eastAsia="DengXian"/>
          <w:lang w:eastAsia="zh-CN"/>
        </w:rPr>
        <w:t>, via the intermediate relay(s)</w:t>
      </w:r>
      <w:r w:rsidR="000D0C2F" w:rsidRPr="00892998">
        <w:rPr>
          <w:rFonts w:eastAsia="DengXian"/>
          <w:lang w:eastAsia="zh-CN"/>
        </w:rPr>
        <w:t xml:space="preserve">. </w:t>
      </w:r>
      <w:r w:rsidR="00D92D76" w:rsidRPr="00892998">
        <w:rPr>
          <w:rFonts w:eastAsia="DengXian"/>
          <w:lang w:eastAsia="zh-CN"/>
        </w:rPr>
        <w:t>The PC5 QoS parameters of the QoS Info (i.e. PQI and conditionally other parameters such as MFBR/GFBR, etc.) are interpreted as the end-to-end QoS requirements by the 5G ProSe Layer-3 UE-to-Network Relay for the traffic transmission between 5G ProSe Layer-3 Remote UE and UPF.</w:t>
      </w:r>
    </w:p>
    <w:p w14:paraId="16B17C71" w14:textId="6DFB68C1" w:rsidR="00D92D76" w:rsidRPr="00892998" w:rsidRDefault="00D92D76" w:rsidP="00593602">
      <w:pPr>
        <w:ind w:left="284"/>
        <w:rPr>
          <w:rFonts w:eastAsia="DengXian"/>
          <w:lang w:eastAsia="zh-CN"/>
        </w:rPr>
      </w:pPr>
      <w:r w:rsidRPr="00892998">
        <w:rPr>
          <w:rFonts w:eastAsia="DengXian"/>
          <w:lang w:eastAsia="zh-CN"/>
        </w:rPr>
        <w:t xml:space="preserve">If the end-to-end QoS requirements can be supported by </w:t>
      </w:r>
      <w:r w:rsidR="00EE0CD5">
        <w:rPr>
          <w:rFonts w:eastAsia="DengXian"/>
          <w:lang w:eastAsia="zh-CN"/>
        </w:rPr>
        <w:t xml:space="preserve">an entry of </w:t>
      </w:r>
      <w:r w:rsidRPr="00892998">
        <w:rPr>
          <w:rFonts w:eastAsia="DengXian"/>
          <w:lang w:eastAsia="zh-CN"/>
        </w:rPr>
        <w:t>QoS mapping, the 5G ProSe Layer-3 UE-to-Network Relay uses the 5QI of the entry for the Uu QoS control and uses the PQI of the entry for the PC5 QoS control. Same PQI might be applied to all the PC5 links in the multi-hop U2N relay scenario. The determined PQI will be transferred from the UE-to-Network Relay successively to the remote UE</w:t>
      </w:r>
      <w:r w:rsidR="00EE0CD5">
        <w:rPr>
          <w:rFonts w:eastAsia="DengXian"/>
          <w:lang w:eastAsia="zh-CN"/>
        </w:rPr>
        <w:t xml:space="preserve"> via successive</w:t>
      </w:r>
      <w:r w:rsidR="00EE0CD5" w:rsidRPr="00892998">
        <w:rPr>
          <w:rFonts w:eastAsia="DengXian"/>
          <w:lang w:eastAsia="zh-CN"/>
        </w:rPr>
        <w:t xml:space="preserve"> intermediate relay</w:t>
      </w:r>
      <w:r w:rsidR="00EE0CD5">
        <w:rPr>
          <w:rFonts w:eastAsia="DengXian"/>
          <w:lang w:eastAsia="zh-CN"/>
        </w:rPr>
        <w:t>(</w:t>
      </w:r>
      <w:r w:rsidR="00EE0CD5" w:rsidRPr="00892998">
        <w:rPr>
          <w:rFonts w:eastAsia="DengXian"/>
          <w:lang w:eastAsia="zh-CN"/>
        </w:rPr>
        <w:t>s</w:t>
      </w:r>
      <w:r w:rsidR="00EE0CD5">
        <w:rPr>
          <w:rFonts w:eastAsia="DengXian"/>
          <w:lang w:eastAsia="zh-CN"/>
        </w:rPr>
        <w:t>)</w:t>
      </w:r>
      <w:r w:rsidR="00EE0CD5" w:rsidRPr="00892998">
        <w:rPr>
          <w:rFonts w:eastAsia="DengXian"/>
          <w:lang w:eastAsia="zh-CN"/>
        </w:rPr>
        <w:t xml:space="preserve"> to</w:t>
      </w:r>
      <w:r w:rsidRPr="00892998">
        <w:rPr>
          <w:rFonts w:eastAsia="DengXian"/>
          <w:lang w:eastAsia="zh-CN"/>
        </w:rPr>
        <w:t xml:space="preserve">. If any of the intermediate relay cannot accept the PQI, it sends the reject message to the Layer-3 UE-to-Network Relay, e.g. via intermediate relay(s) if applicable. </w:t>
      </w:r>
    </w:p>
    <w:p w14:paraId="7F90843D" w14:textId="26C69227" w:rsidR="00D55812" w:rsidRPr="00892998" w:rsidRDefault="00D92D76" w:rsidP="00593602">
      <w:pPr>
        <w:ind w:left="284"/>
        <w:rPr>
          <w:rFonts w:eastAsia="DengXian"/>
          <w:lang w:eastAsia="zh-CN"/>
        </w:rPr>
      </w:pPr>
      <w:r w:rsidRPr="00892998">
        <w:rPr>
          <w:rFonts w:eastAsia="DengXian"/>
          <w:lang w:eastAsia="zh-CN"/>
        </w:rPr>
        <w:t>If the end-to-end QoS requirements cannot b</w:t>
      </w:r>
      <w:r w:rsidR="00EE0CD5">
        <w:rPr>
          <w:rFonts w:eastAsia="DengXian"/>
          <w:lang w:eastAsia="zh-CN"/>
        </w:rPr>
        <w:t xml:space="preserve">e supported by any entries of </w:t>
      </w:r>
      <w:r w:rsidRPr="00892998">
        <w:rPr>
          <w:rFonts w:eastAsia="DengXian"/>
          <w:lang w:eastAsia="zh-CN"/>
        </w:rPr>
        <w:t>QoS mapping, the 5G ProSe Layer-3 UE-to-Network Relay, based on its implementation, decides the 5QI for the Uu QoS control and PQI for the PC5 QoS control of all the PC5 hops</w:t>
      </w:r>
      <w:r w:rsidR="00EE0CD5">
        <w:rPr>
          <w:rFonts w:eastAsia="DengXian"/>
          <w:lang w:eastAsia="zh-CN"/>
        </w:rPr>
        <w:t xml:space="preserve"> in the multi-hop relay scenario</w:t>
      </w:r>
      <w:r w:rsidRPr="00892998">
        <w:rPr>
          <w:rFonts w:eastAsia="DengXian"/>
          <w:lang w:eastAsia="zh-CN"/>
        </w:rPr>
        <w:t xml:space="preserve">. The 5G ProSe Layer-3 UE-to-Network Relay provides the QoS Info (including PQI value chosen by the 5G ProSe Layer-3 UE-to-Network Relay) as part of the Accept message </w:t>
      </w:r>
      <w:r w:rsidRPr="00892998">
        <w:rPr>
          <w:rFonts w:eastAsia="DengXian"/>
          <w:lang w:eastAsia="zh-CN"/>
        </w:rPr>
        <w:lastRenderedPageBreak/>
        <w:t xml:space="preserve">to the </w:t>
      </w:r>
      <w:r w:rsidR="00D55812" w:rsidRPr="00892998">
        <w:rPr>
          <w:rFonts w:eastAsia="DengXian"/>
          <w:lang w:eastAsia="zh-CN"/>
        </w:rPr>
        <w:t>Intermediate relay connects to it. If the 1</w:t>
      </w:r>
      <w:r w:rsidR="00D55812" w:rsidRPr="00892998">
        <w:rPr>
          <w:rFonts w:eastAsia="DengXian"/>
          <w:vertAlign w:val="superscript"/>
          <w:lang w:eastAsia="zh-CN"/>
        </w:rPr>
        <w:t>st</w:t>
      </w:r>
      <w:r w:rsidR="00D55812" w:rsidRPr="00892998">
        <w:rPr>
          <w:rFonts w:eastAsia="DengXian"/>
          <w:lang w:eastAsia="zh-CN"/>
        </w:rPr>
        <w:t xml:space="preserve"> Intermediate relay accepts the QoS Info, it will provide QoS Info to the successive Intermediate relay until the QoS </w:t>
      </w:r>
      <w:r w:rsidR="00F86D50" w:rsidRPr="00892998">
        <w:rPr>
          <w:rFonts w:eastAsia="DengXian"/>
          <w:lang w:eastAsia="zh-CN"/>
        </w:rPr>
        <w:t xml:space="preserve">info reaches </w:t>
      </w:r>
      <w:r w:rsidR="00D55812" w:rsidRPr="00892998">
        <w:rPr>
          <w:rFonts w:eastAsia="DengXian"/>
          <w:lang w:eastAsia="zh-CN"/>
        </w:rPr>
        <w:t xml:space="preserve">the Remote UE. </w:t>
      </w:r>
    </w:p>
    <w:p w14:paraId="001568A0" w14:textId="6687D905" w:rsidR="00D55812" w:rsidRPr="00892998" w:rsidRDefault="00676D80" w:rsidP="00593602">
      <w:pPr>
        <w:ind w:left="284"/>
        <w:rPr>
          <w:rFonts w:eastAsia="DengXian"/>
          <w:lang w:eastAsia="zh-CN"/>
        </w:rPr>
      </w:pPr>
      <w:r w:rsidRPr="00892998">
        <w:rPr>
          <w:rFonts w:eastAsia="DengXian"/>
          <w:lang w:eastAsia="zh-CN"/>
        </w:rPr>
        <w:t>The 5G ProSe Layer-3 UE-to-Network Relay performs the UE requested PDU session Modification as defined in TS 23.502 [y], clause 4.3.3 for authorizing the requested QoS including the 5QI and the Packet Filters. If the PCF authorizes the requested QoS with a different 5QI value, the 5G ProSe Layer-3 UE-to-Network Relay may further update the PQI value based on the authorized 5QI value to the intermediate relay(s) and Remote UE, e.g. by performing Layer-2 link modification procedure to update the corresponding PC5 QoS Flow with the updated PQI value.</w:t>
      </w:r>
    </w:p>
    <w:p w14:paraId="7816E669" w14:textId="179A244D" w:rsidR="00676D80" w:rsidRPr="00892998" w:rsidRDefault="00676D80" w:rsidP="00676D80">
      <w:pPr>
        <w:pStyle w:val="NO"/>
      </w:pPr>
      <w:r w:rsidRPr="00892998">
        <w:t>NOTE:</w:t>
      </w:r>
      <w:r w:rsidRPr="00892998">
        <w:tab/>
      </w:r>
      <w:r w:rsidRPr="00892998">
        <w:rPr>
          <w:rFonts w:eastAsia="DengXian"/>
          <w:lang w:eastAsia="zh-CN"/>
        </w:rPr>
        <w:t xml:space="preserve">Layer-2 link management </w:t>
      </w:r>
      <w:r w:rsidRPr="00892998">
        <w:t>is addressed by other solutions for KI#1.</w:t>
      </w:r>
    </w:p>
    <w:p w14:paraId="74A9BF39" w14:textId="77777777" w:rsidR="00F76D28" w:rsidRPr="00892998" w:rsidRDefault="00F76D28" w:rsidP="005B7CC0">
      <w:pPr>
        <w:rPr>
          <w:lang w:eastAsia="zh-CN"/>
        </w:rPr>
      </w:pPr>
    </w:p>
    <w:p w14:paraId="5B2B367C" w14:textId="1862F0D0" w:rsidR="000D0C2F" w:rsidRPr="00892998" w:rsidRDefault="000D0C2F" w:rsidP="000D0C2F">
      <w:pPr>
        <w:pStyle w:val="Heading3"/>
      </w:pPr>
      <w:r w:rsidRPr="00892998">
        <w:t>6.X.1.2</w:t>
      </w:r>
      <w:r w:rsidRPr="00892998">
        <w:tab/>
        <w:t xml:space="preserve">5G ProSe Communication via Layer-3 UE-to-Network Relays </w:t>
      </w:r>
    </w:p>
    <w:p w14:paraId="28052E37" w14:textId="16E30980" w:rsidR="005B7CC0" w:rsidRPr="00892998" w:rsidRDefault="000D0C2F" w:rsidP="005B7CC0">
      <w:pPr>
        <w:rPr>
          <w:lang w:eastAsia="zh-CN"/>
        </w:rPr>
      </w:pPr>
      <w:r w:rsidRPr="00892998">
        <w:rPr>
          <w:lang w:eastAsia="zh-CN"/>
        </w:rPr>
        <w:t>The enhanced 5G ProSe Communication via Layer-3 UE-to-Network Relays to support multi-hop scenarios is detailed in clause 6.x.2.</w:t>
      </w:r>
    </w:p>
    <w:p w14:paraId="218F2867" w14:textId="77777777" w:rsidR="0084767C" w:rsidRPr="00892998" w:rsidRDefault="0084767C" w:rsidP="00E86552">
      <w:pPr>
        <w:rPr>
          <w:rFonts w:eastAsia="DengXian"/>
          <w:lang w:eastAsia="zh-CN"/>
        </w:rPr>
      </w:pPr>
    </w:p>
    <w:p w14:paraId="5BF68768" w14:textId="77777777" w:rsidR="00E86552" w:rsidRPr="00892998" w:rsidRDefault="00E86552" w:rsidP="00E86552">
      <w:pPr>
        <w:pStyle w:val="Heading3"/>
      </w:pPr>
      <w:bookmarkStart w:id="34" w:name="_Toc157747896"/>
      <w:r w:rsidRPr="00892998">
        <w:t>6.X.2</w:t>
      </w:r>
      <w:r w:rsidRPr="00892998">
        <w:tab/>
        <w:t>Procedures</w:t>
      </w:r>
      <w:bookmarkEnd w:id="29"/>
      <w:bookmarkEnd w:id="30"/>
      <w:bookmarkEnd w:id="31"/>
      <w:bookmarkEnd w:id="32"/>
      <w:bookmarkEnd w:id="34"/>
    </w:p>
    <w:p w14:paraId="7FFC9E7B" w14:textId="11440DFF" w:rsidR="00F42C2E" w:rsidRPr="00892998" w:rsidRDefault="00F42C2E" w:rsidP="00E86552">
      <w:pPr>
        <w:rPr>
          <w:lang w:eastAsia="zh-CN"/>
        </w:rPr>
      </w:pPr>
      <w:bookmarkStart w:id="35" w:name="_Toc326248711"/>
      <w:bookmarkStart w:id="36" w:name="_Toc510604409"/>
      <w:bookmarkStart w:id="37" w:name="_Toc92875664"/>
      <w:bookmarkStart w:id="38" w:name="_Toc93070688"/>
      <w:bookmarkStart w:id="39" w:name="_Toc157534626"/>
      <w:bookmarkStart w:id="40" w:name="_Toc157747897"/>
    </w:p>
    <w:p w14:paraId="7AD9A1C3" w14:textId="717D3977" w:rsidR="00F42C2E" w:rsidRPr="00892998" w:rsidRDefault="00014F97" w:rsidP="00E86552">
      <w:pPr>
        <w:rPr>
          <w:lang w:eastAsia="zh-CN"/>
        </w:rPr>
      </w:pPr>
      <w:r w:rsidRPr="00892998">
        <w:object w:dxaOrig="18299" w:dyaOrig="12683" w14:anchorId="36F25F78">
          <v:shape id="_x0000_i1026" type="#_x0000_t75" style="width:481.3pt;height:333.45pt" o:ole="">
            <v:imagedata r:id="rId10" o:title=""/>
          </v:shape>
          <o:OLEObject Type="Embed" ProgID="Visio.Drawing.15" ShapeID="_x0000_i1026" DrawAspect="Content" ObjectID="_1769542486" r:id="rId11"/>
        </w:object>
      </w:r>
    </w:p>
    <w:p w14:paraId="2835954E" w14:textId="23280A21" w:rsidR="002C1F3D" w:rsidRPr="00892998" w:rsidRDefault="00282F3A" w:rsidP="00282F3A">
      <w:pPr>
        <w:pStyle w:val="TF"/>
      </w:pPr>
      <w:bookmarkStart w:id="41" w:name="_CRFigure4_16_15_2_11"/>
      <w:r w:rsidRPr="00892998">
        <w:t xml:space="preserve">Figure </w:t>
      </w:r>
      <w:bookmarkEnd w:id="41"/>
      <w:r w:rsidR="00C05B3A" w:rsidRPr="00892998">
        <w:t>6.x.2</w:t>
      </w:r>
      <w:r w:rsidRPr="00892998">
        <w:t xml:space="preserve">-1 </w:t>
      </w:r>
      <w:r w:rsidR="00014F97" w:rsidRPr="00892998">
        <w:t>Multi-hop 5G ProSe Communication via Layer-3 UE-to-Network Relay</w:t>
      </w:r>
      <w:r w:rsidR="00187415" w:rsidRPr="00892998">
        <w:t>s</w:t>
      </w:r>
    </w:p>
    <w:p w14:paraId="668CC2BE" w14:textId="7AE7E23A" w:rsidR="00F30B05" w:rsidRPr="00892998" w:rsidRDefault="00F30B05" w:rsidP="00D92D76">
      <w:pPr>
        <w:pStyle w:val="B1"/>
        <w:numPr>
          <w:ilvl w:val="0"/>
          <w:numId w:val="38"/>
        </w:numPr>
        <w:spacing w:before="0" w:after="180"/>
        <w:ind w:left="568" w:hanging="284"/>
        <w:jc w:val="left"/>
        <w:rPr>
          <w:rFonts w:eastAsia="SimSun"/>
          <w:color w:val="auto"/>
          <w:lang w:eastAsia="zh-CN"/>
        </w:rPr>
      </w:pPr>
      <w:r w:rsidRPr="00892998">
        <w:rPr>
          <w:rFonts w:eastAsia="SimSun"/>
          <w:color w:val="auto"/>
          <w:lang w:eastAsia="zh-CN"/>
        </w:rPr>
        <w:t xml:space="preserve">Service authorization and provisioning are performed for the 5G ProSe Layer-3 UE-to-Network Relay in step 1a, for 5G ProSe Intermediate Relay(s) in step 1b, and 5G ProSe Layer-3 Remote UE in step 1c. </w:t>
      </w:r>
    </w:p>
    <w:p w14:paraId="4117D960" w14:textId="3C98E354" w:rsidR="00F30B05"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2.</w:t>
      </w:r>
      <w:r w:rsidRPr="00892998">
        <w:rPr>
          <w:rFonts w:eastAsia="SimSun"/>
          <w:color w:val="auto"/>
          <w:lang w:eastAsia="zh-CN"/>
        </w:rPr>
        <w:tab/>
        <w:t>The 5G ProSe Layer-3 UE-to-Network Relay</w:t>
      </w:r>
      <w:r w:rsidR="00F83EA8" w:rsidRPr="00892998">
        <w:rPr>
          <w:rFonts w:eastAsia="SimSun"/>
          <w:color w:val="auto"/>
          <w:lang w:eastAsia="zh-CN"/>
        </w:rPr>
        <w:t xml:space="preserve"> may</w:t>
      </w:r>
      <w:r w:rsidRPr="00892998">
        <w:rPr>
          <w:rFonts w:eastAsia="SimSun"/>
          <w:color w:val="auto"/>
          <w:lang w:eastAsia="zh-CN"/>
        </w:rPr>
        <w:t xml:space="preserve"> determine to establish a PDU Session for relaying. </w:t>
      </w:r>
    </w:p>
    <w:p w14:paraId="4AFB165C" w14:textId="7C648CC3" w:rsidR="00F30B05"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3.</w:t>
      </w:r>
      <w:r w:rsidRPr="00892998">
        <w:rPr>
          <w:rFonts w:eastAsia="SimSun"/>
          <w:color w:val="auto"/>
          <w:lang w:eastAsia="zh-CN"/>
        </w:rPr>
        <w:tab/>
        <w:t>The 5G ProSe Layer-3 Remote UE performs discovery of one 5G ProSe Layer-3 UE-to-Network Relay</w:t>
      </w:r>
      <w:r w:rsidR="005B1AC8" w:rsidRPr="00892998">
        <w:rPr>
          <w:rFonts w:eastAsia="SimSun"/>
          <w:color w:val="auto"/>
          <w:lang w:eastAsia="zh-CN"/>
        </w:rPr>
        <w:t xml:space="preserve"> and one or more 5G ProSe Intermediate Relay(s)</w:t>
      </w:r>
      <w:r w:rsidRPr="00892998">
        <w:rPr>
          <w:rFonts w:eastAsia="SimSun"/>
          <w:color w:val="auto"/>
          <w:lang w:eastAsia="zh-CN"/>
        </w:rPr>
        <w:t>. As part of the discovery procedure</w:t>
      </w:r>
      <w:r w:rsidR="005B1AC8" w:rsidRPr="00892998">
        <w:rPr>
          <w:rFonts w:eastAsia="SimSun"/>
          <w:color w:val="auto"/>
          <w:lang w:eastAsia="zh-CN"/>
        </w:rPr>
        <w:t>,</w:t>
      </w:r>
      <w:r w:rsidRPr="00892998">
        <w:rPr>
          <w:rFonts w:eastAsia="SimSun"/>
          <w:color w:val="auto"/>
          <w:lang w:eastAsia="zh-CN"/>
        </w:rPr>
        <w:t xml:space="preserve"> the 5G ProSe Layer-3 Remote UE</w:t>
      </w:r>
      <w:r w:rsidR="005B1AC8" w:rsidRPr="00892998">
        <w:rPr>
          <w:rFonts w:eastAsia="SimSun"/>
          <w:color w:val="auto"/>
          <w:lang w:eastAsia="zh-CN"/>
        </w:rPr>
        <w:t xml:space="preserve">, 5G ProSe Intermediate Relay(s), </w:t>
      </w:r>
      <w:r w:rsidRPr="00892998">
        <w:rPr>
          <w:rFonts w:eastAsia="SimSun"/>
          <w:color w:val="auto"/>
          <w:lang w:eastAsia="zh-CN"/>
        </w:rPr>
        <w:t>and 5G ProSe Layer-3 UE-to-Network Relay may learn about the connectivity service and capability</w:t>
      </w:r>
      <w:r w:rsidR="005B1AC8" w:rsidRPr="00892998">
        <w:rPr>
          <w:rFonts w:eastAsia="SimSun"/>
          <w:color w:val="auto"/>
          <w:lang w:eastAsia="zh-CN"/>
        </w:rPr>
        <w:t xml:space="preserve"> of the </w:t>
      </w:r>
      <w:r w:rsidRPr="00892998">
        <w:rPr>
          <w:rFonts w:eastAsia="SimSun"/>
          <w:color w:val="auto"/>
          <w:lang w:eastAsia="zh-CN"/>
        </w:rPr>
        <w:t>5G ProSe Layer-3 UE-to-Network Relay</w:t>
      </w:r>
      <w:r w:rsidR="005B1AC8" w:rsidRPr="00892998">
        <w:rPr>
          <w:rFonts w:eastAsia="SimSun"/>
          <w:color w:val="auto"/>
          <w:lang w:eastAsia="zh-CN"/>
        </w:rPr>
        <w:t xml:space="preserve"> and 5G ProSe Intermediate Relay(s)</w:t>
      </w:r>
      <w:r w:rsidRPr="00892998">
        <w:rPr>
          <w:rFonts w:eastAsia="SimSun"/>
          <w:color w:val="auto"/>
          <w:lang w:eastAsia="zh-CN"/>
        </w:rPr>
        <w:t xml:space="preserve"> can</w:t>
      </w:r>
      <w:r w:rsidR="005B1AC8" w:rsidRPr="00892998">
        <w:rPr>
          <w:rFonts w:eastAsia="SimSun"/>
          <w:color w:val="auto"/>
          <w:lang w:eastAsia="zh-CN"/>
        </w:rPr>
        <w:t xml:space="preserve"> be </w:t>
      </w:r>
      <w:r w:rsidRPr="00892998">
        <w:rPr>
          <w:rFonts w:eastAsia="SimSun"/>
          <w:color w:val="auto"/>
          <w:lang w:eastAsia="zh-CN"/>
        </w:rPr>
        <w:t>support</w:t>
      </w:r>
      <w:r w:rsidR="005B1AC8" w:rsidRPr="00892998">
        <w:rPr>
          <w:rFonts w:eastAsia="SimSun"/>
          <w:color w:val="auto"/>
          <w:lang w:eastAsia="zh-CN"/>
        </w:rPr>
        <w:t>ed</w:t>
      </w:r>
      <w:r w:rsidRPr="00892998">
        <w:rPr>
          <w:rFonts w:eastAsia="SimSun"/>
          <w:color w:val="auto"/>
          <w:lang w:eastAsia="zh-CN"/>
        </w:rPr>
        <w:t>.</w:t>
      </w:r>
    </w:p>
    <w:p w14:paraId="1D95A323" w14:textId="5C4AD131" w:rsidR="00F30B05" w:rsidRPr="00892998" w:rsidRDefault="005B1AC8" w:rsidP="005B1AC8">
      <w:pPr>
        <w:pStyle w:val="NO"/>
        <w:spacing w:before="0" w:after="180"/>
        <w:jc w:val="left"/>
        <w:rPr>
          <w:color w:val="auto"/>
          <w:lang w:eastAsia="en-GB"/>
        </w:rPr>
      </w:pPr>
      <w:r w:rsidRPr="00892998">
        <w:rPr>
          <w:color w:val="auto"/>
          <w:lang w:eastAsia="en-GB"/>
        </w:rPr>
        <w:lastRenderedPageBreak/>
        <w:t>NOTE:</w:t>
      </w:r>
      <w:r w:rsidRPr="00892998">
        <w:rPr>
          <w:color w:val="auto"/>
          <w:lang w:eastAsia="en-GB"/>
        </w:rPr>
        <w:tab/>
      </w:r>
      <w:r w:rsidR="00F30B05" w:rsidRPr="00892998">
        <w:rPr>
          <w:color w:val="auto"/>
          <w:lang w:eastAsia="en-GB"/>
        </w:rPr>
        <w:t xml:space="preserve">multi-hop </w:t>
      </w:r>
      <w:r w:rsidRPr="00892998">
        <w:rPr>
          <w:rFonts w:eastAsia="SimSun"/>
          <w:color w:val="auto"/>
          <w:lang w:eastAsia="zh-CN"/>
        </w:rPr>
        <w:t xml:space="preserve">UE-to-Network Relay </w:t>
      </w:r>
      <w:r w:rsidR="00F30B05" w:rsidRPr="00892998">
        <w:rPr>
          <w:color w:val="auto"/>
          <w:lang w:eastAsia="en-GB"/>
        </w:rPr>
        <w:t>discovery is</w:t>
      </w:r>
      <w:r w:rsidRPr="00892998">
        <w:rPr>
          <w:color w:val="auto"/>
          <w:lang w:eastAsia="en-GB"/>
        </w:rPr>
        <w:t xml:space="preserve"> addressed by other solutions for KI#1.</w:t>
      </w:r>
    </w:p>
    <w:p w14:paraId="5E437F65" w14:textId="77777777" w:rsidR="005B1AC8" w:rsidRPr="00892998" w:rsidRDefault="00F30B05" w:rsidP="00F30B05">
      <w:pPr>
        <w:pStyle w:val="B1"/>
        <w:spacing w:before="0" w:after="180"/>
        <w:jc w:val="left"/>
        <w:rPr>
          <w:rFonts w:eastAsia="SimSun"/>
          <w:color w:val="auto"/>
          <w:lang w:eastAsia="zh-CN"/>
        </w:rPr>
      </w:pPr>
      <w:r w:rsidRPr="00892998">
        <w:rPr>
          <w:rFonts w:ascii="Book Antiqua" w:eastAsia="SimSun" w:hAnsi="Book Antiqua"/>
          <w:lang w:eastAsia="zh-CN"/>
        </w:rPr>
        <w:t>4</w:t>
      </w:r>
      <w:r w:rsidRPr="00892998">
        <w:rPr>
          <w:rFonts w:ascii="Book Antiqua" w:hAnsi="Book Antiqua"/>
        </w:rPr>
        <w:t>.</w:t>
      </w:r>
      <w:r w:rsidRPr="00892998">
        <w:rPr>
          <w:rFonts w:ascii="Book Antiqua" w:hAnsi="Book Antiqua"/>
        </w:rPr>
        <w:tab/>
      </w:r>
      <w:r w:rsidRPr="00892998">
        <w:rPr>
          <w:rFonts w:eastAsia="SimSun"/>
          <w:color w:val="auto"/>
          <w:lang w:eastAsia="zh-CN"/>
        </w:rPr>
        <w:t>The 5G ProSe Layer-3 Remote UE selects one 5G ProSe Layer-3 UE-to-Network Relay</w:t>
      </w:r>
      <w:r w:rsidR="005B1AC8" w:rsidRPr="00892998">
        <w:rPr>
          <w:rFonts w:eastAsia="SimSun"/>
          <w:color w:val="auto"/>
          <w:lang w:eastAsia="zh-CN"/>
        </w:rPr>
        <w:t xml:space="preserve"> and one or more 5G ProSe Intermediate Relay(s)</w:t>
      </w:r>
      <w:r w:rsidRPr="00892998">
        <w:rPr>
          <w:rFonts w:eastAsia="SimSun"/>
          <w:color w:val="auto"/>
          <w:lang w:eastAsia="zh-CN"/>
        </w:rPr>
        <w:t xml:space="preserve"> to establish</w:t>
      </w:r>
      <w:r w:rsidR="005B1AC8" w:rsidRPr="00892998">
        <w:rPr>
          <w:rFonts w:eastAsia="SimSun"/>
          <w:color w:val="auto"/>
          <w:lang w:eastAsia="zh-CN"/>
        </w:rPr>
        <w:t xml:space="preserve"> the</w:t>
      </w:r>
      <w:r w:rsidRPr="00892998">
        <w:rPr>
          <w:rFonts w:eastAsia="SimSun"/>
          <w:color w:val="auto"/>
          <w:lang w:eastAsia="zh-CN"/>
        </w:rPr>
        <w:t xml:space="preserve"> end-to-end connection for unicast mode communication to the network</w:t>
      </w:r>
      <w:r w:rsidR="005B1AC8" w:rsidRPr="00892998">
        <w:rPr>
          <w:rFonts w:eastAsia="SimSun"/>
          <w:color w:val="auto"/>
          <w:lang w:eastAsia="zh-CN"/>
        </w:rPr>
        <w:t xml:space="preserve">. </w:t>
      </w:r>
    </w:p>
    <w:p w14:paraId="488AFD9B" w14:textId="37ADC89C" w:rsidR="005B1AC8"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ab/>
        <w:t>If there is no PDU Session associated with the Relay Service Code or a new PDU Session for relaying is needed, the 5G ProSe Layer-3 UE-to-Network Relay may initiate a new PDU Session establishment procedure for relaying. This may happen before completing the PC5 connection establishment between the 5G ProSe Layer-3 Remote UE and 5G ProSe Intermediate Relay, between 5G ProSe Intermediate Relay</w:t>
      </w:r>
      <w:r w:rsidR="005B1AC8" w:rsidRPr="00892998">
        <w:rPr>
          <w:rFonts w:eastAsia="SimSun"/>
          <w:color w:val="auto"/>
          <w:lang w:eastAsia="zh-CN"/>
        </w:rPr>
        <w:t>s if applicable</w:t>
      </w:r>
      <w:r w:rsidRPr="00892998">
        <w:rPr>
          <w:rFonts w:eastAsia="SimSun"/>
          <w:color w:val="auto"/>
          <w:lang w:eastAsia="zh-CN"/>
        </w:rPr>
        <w:t xml:space="preserve">, </w:t>
      </w:r>
      <w:r w:rsidR="005B1AC8" w:rsidRPr="00892998">
        <w:rPr>
          <w:rFonts w:eastAsia="SimSun"/>
          <w:color w:val="auto"/>
          <w:lang w:eastAsia="zh-CN"/>
        </w:rPr>
        <w:t xml:space="preserve">and </w:t>
      </w:r>
      <w:r w:rsidRPr="00892998">
        <w:rPr>
          <w:rFonts w:eastAsia="SimSun"/>
          <w:color w:val="auto"/>
          <w:lang w:eastAsia="zh-CN"/>
        </w:rPr>
        <w:t>between 5G ProSe Intermediate Relay</w:t>
      </w:r>
      <w:r w:rsidR="005B1AC8" w:rsidRPr="00892998">
        <w:rPr>
          <w:rFonts w:eastAsia="SimSun"/>
          <w:color w:val="auto"/>
          <w:lang w:eastAsia="zh-CN"/>
        </w:rPr>
        <w:t xml:space="preserve"> and 5G ProSe UE-to-Network Relay. </w:t>
      </w:r>
    </w:p>
    <w:p w14:paraId="4ED65E3A" w14:textId="77777777" w:rsidR="00CB2DFE"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ab/>
        <w:t>The network decides that the PDU Session to be established is for relay traffic and then generates the QoS rules and QoS Flow level QoS parameters to 5G ProSe Layer-3 UE-to-Network Relay with relay consideration</w:t>
      </w:r>
      <w:r w:rsidR="00CB2DFE" w:rsidRPr="00892998">
        <w:rPr>
          <w:rFonts w:eastAsia="SimSun"/>
          <w:color w:val="auto"/>
          <w:lang w:eastAsia="zh-CN"/>
        </w:rPr>
        <w:t xml:space="preserve"> and optionally</w:t>
      </w:r>
      <w:r w:rsidRPr="00892998">
        <w:rPr>
          <w:rFonts w:eastAsia="SimSun"/>
          <w:color w:val="auto"/>
          <w:lang w:eastAsia="zh-CN"/>
        </w:rPr>
        <w:t xml:space="preserve"> </w:t>
      </w:r>
      <w:r w:rsidR="00CB2DFE" w:rsidRPr="00892998">
        <w:rPr>
          <w:rFonts w:eastAsia="SimSun"/>
          <w:color w:val="auto"/>
          <w:lang w:eastAsia="zh-CN"/>
        </w:rPr>
        <w:t xml:space="preserve">multi-hop relay related information (e.g. </w:t>
      </w:r>
      <w:r w:rsidRPr="00892998">
        <w:rPr>
          <w:rFonts w:eastAsia="SimSun"/>
          <w:color w:val="auto"/>
          <w:lang w:eastAsia="zh-CN"/>
        </w:rPr>
        <w:t>the number of PC5 hops, etc.)</w:t>
      </w:r>
      <w:r w:rsidR="00CB2DFE" w:rsidRPr="00892998">
        <w:rPr>
          <w:rFonts w:eastAsia="SimSun"/>
          <w:color w:val="auto"/>
          <w:lang w:eastAsia="zh-CN"/>
        </w:rPr>
        <w:t>,</w:t>
      </w:r>
      <w:r w:rsidRPr="00892998">
        <w:rPr>
          <w:rFonts w:eastAsia="SimSun"/>
          <w:color w:val="auto"/>
          <w:lang w:eastAsia="zh-CN"/>
        </w:rPr>
        <w:t xml:space="preserve"> and can initiate the setup of QoS flows. </w:t>
      </w:r>
    </w:p>
    <w:p w14:paraId="0BEC1530" w14:textId="37EA261B" w:rsidR="00F30B05" w:rsidRPr="00892998" w:rsidRDefault="00CB2DFE" w:rsidP="00CB2DFE">
      <w:pPr>
        <w:pStyle w:val="B1"/>
        <w:spacing w:before="0" w:after="180"/>
        <w:jc w:val="left"/>
        <w:rPr>
          <w:rFonts w:eastAsia="SimSun"/>
          <w:color w:val="auto"/>
          <w:lang w:eastAsia="zh-CN"/>
        </w:rPr>
      </w:pPr>
      <w:r w:rsidRPr="00892998">
        <w:rPr>
          <w:rFonts w:eastAsia="SimSun"/>
          <w:color w:val="auto"/>
          <w:lang w:eastAsia="zh-CN"/>
        </w:rPr>
        <w:tab/>
      </w:r>
      <w:r w:rsidR="00F30B05" w:rsidRPr="00892998">
        <w:rPr>
          <w:rFonts w:eastAsia="SimSun"/>
          <w:color w:val="auto"/>
          <w:lang w:eastAsia="zh-CN"/>
        </w:rPr>
        <w:t>The Remote UE may also initiate the setup of QoS flows by providing PC5 QoS info and (optionally) PC5 QoS rule(s) to the 5G ProSe Layer-3 UE-to-Network Relay</w:t>
      </w:r>
      <w:r w:rsidRPr="00892998">
        <w:rPr>
          <w:rFonts w:eastAsia="SimSun"/>
          <w:color w:val="auto"/>
          <w:lang w:eastAsia="zh-CN"/>
        </w:rPr>
        <w:t>, e.g. via 5G ProSe Intermediate Relay(s)</w:t>
      </w:r>
      <w:r w:rsidR="00F30B05" w:rsidRPr="00892998">
        <w:rPr>
          <w:rFonts w:eastAsia="SimSun"/>
          <w:color w:val="auto"/>
          <w:lang w:eastAsia="zh-CN"/>
        </w:rPr>
        <w:t xml:space="preserve">. </w:t>
      </w:r>
    </w:p>
    <w:p w14:paraId="7AF5799F" w14:textId="15CF39F5" w:rsidR="00F30B05"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5.</w:t>
      </w:r>
      <w:r w:rsidRPr="00892998">
        <w:rPr>
          <w:rFonts w:eastAsia="SimSun"/>
          <w:color w:val="auto"/>
          <w:lang w:eastAsia="zh-CN"/>
        </w:rPr>
        <w:tab/>
        <w:t>For IP PDU Session Type and IP traffic over PC5 reference points, IPv6 prefix or IPv4 address (including NAT case)</w:t>
      </w:r>
      <w:r w:rsidR="00CB2DFE" w:rsidRPr="00892998">
        <w:rPr>
          <w:rFonts w:eastAsia="SimSun"/>
          <w:color w:val="auto"/>
          <w:lang w:eastAsia="zh-CN"/>
        </w:rPr>
        <w:t xml:space="preserve"> could be </w:t>
      </w:r>
      <w:r w:rsidRPr="00892998">
        <w:rPr>
          <w:rFonts w:eastAsia="SimSun"/>
          <w:color w:val="auto"/>
          <w:lang w:eastAsia="zh-CN"/>
        </w:rPr>
        <w:t>allocated for the 5G ProSe Layer-3 Remote UE.</w:t>
      </w:r>
    </w:p>
    <w:p w14:paraId="62407A5B" w14:textId="760EDBB8" w:rsidR="00CB2DFE" w:rsidRPr="00892998" w:rsidRDefault="00CB2DFE" w:rsidP="00CB2DFE">
      <w:pPr>
        <w:pStyle w:val="NO"/>
        <w:spacing w:before="0" w:after="180"/>
        <w:jc w:val="left"/>
        <w:rPr>
          <w:color w:val="auto"/>
          <w:lang w:eastAsia="en-GB"/>
        </w:rPr>
      </w:pPr>
      <w:r w:rsidRPr="00892998">
        <w:rPr>
          <w:color w:val="auto"/>
          <w:lang w:eastAsia="en-GB"/>
        </w:rPr>
        <w:t>NOTE:</w:t>
      </w:r>
      <w:r w:rsidRPr="00892998">
        <w:rPr>
          <w:color w:val="auto"/>
          <w:lang w:eastAsia="en-GB"/>
        </w:rPr>
        <w:tab/>
      </w:r>
      <w:r w:rsidRPr="00892998">
        <w:rPr>
          <w:rFonts w:eastAsia="SimSun"/>
          <w:color w:val="auto"/>
          <w:lang w:eastAsia="zh-CN"/>
        </w:rPr>
        <w:t xml:space="preserve">IPv6 prefix or IPv4 address allocation </w:t>
      </w:r>
      <w:r w:rsidRPr="00892998">
        <w:rPr>
          <w:color w:val="auto"/>
          <w:lang w:eastAsia="en-GB"/>
        </w:rPr>
        <w:t>is addressed by other solutions for KI#1.</w:t>
      </w:r>
    </w:p>
    <w:p w14:paraId="3647C8E4" w14:textId="2D03429C" w:rsidR="00F30B05"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6.</w:t>
      </w:r>
      <w:r w:rsidRPr="00892998">
        <w:rPr>
          <w:rFonts w:eastAsia="SimSun"/>
          <w:color w:val="auto"/>
          <w:lang w:eastAsia="zh-CN"/>
        </w:rPr>
        <w:tab/>
        <w:t>The 5G ProSe Layer-3 Remote UE may provide PC5 QoS Info and PC5 QoS rule(s) to the 5G ProSe Layer-3 UE-to-Network Relay</w:t>
      </w:r>
      <w:r w:rsidR="00B344DD" w:rsidRPr="00892998">
        <w:rPr>
          <w:rFonts w:eastAsia="SimSun"/>
          <w:color w:val="auto"/>
          <w:lang w:eastAsia="zh-CN"/>
        </w:rPr>
        <w:t xml:space="preserve"> via 5G ProSe Intermediate Relay(s), e.g. </w:t>
      </w:r>
      <w:r w:rsidRPr="00892998">
        <w:rPr>
          <w:rFonts w:eastAsia="SimSun"/>
          <w:color w:val="auto"/>
          <w:lang w:eastAsia="zh-CN"/>
        </w:rPr>
        <w:t>using Layer-2 link modification procedure.</w:t>
      </w:r>
    </w:p>
    <w:p w14:paraId="0B6AA428" w14:textId="7923E0F6" w:rsidR="00F30B05" w:rsidRPr="00892998" w:rsidRDefault="00F30B05" w:rsidP="00F30B05">
      <w:pPr>
        <w:pStyle w:val="B1"/>
        <w:spacing w:before="0" w:after="180"/>
        <w:jc w:val="left"/>
        <w:rPr>
          <w:rFonts w:eastAsia="SimSun"/>
          <w:color w:val="auto"/>
          <w:lang w:eastAsia="zh-CN"/>
        </w:rPr>
      </w:pPr>
      <w:r w:rsidRPr="00892998">
        <w:rPr>
          <w:rFonts w:eastAsia="SimSun"/>
          <w:color w:val="auto"/>
          <w:lang w:eastAsia="zh-CN"/>
        </w:rPr>
        <w:t>7.</w:t>
      </w:r>
      <w:r w:rsidRPr="00892998">
        <w:rPr>
          <w:rFonts w:eastAsia="SimSun"/>
          <w:color w:val="auto"/>
          <w:lang w:eastAsia="zh-CN"/>
        </w:rPr>
        <w:tab/>
        <w:t xml:space="preserve">The 5G ProSe Layer-3 UE-to-Network Relay </w:t>
      </w:r>
      <w:r w:rsidR="00B344DD" w:rsidRPr="00892998">
        <w:rPr>
          <w:rFonts w:eastAsia="SimSun"/>
          <w:color w:val="auto"/>
          <w:lang w:eastAsia="zh-CN"/>
        </w:rPr>
        <w:t xml:space="preserve">may </w:t>
      </w:r>
      <w:r w:rsidRPr="00892998">
        <w:rPr>
          <w:rFonts w:eastAsia="SimSun"/>
          <w:color w:val="auto"/>
          <w:lang w:eastAsia="zh-CN"/>
        </w:rPr>
        <w:t xml:space="preserve">send a Remote UE Report (Remote User ID, Remote UE info) message to the SMF for the PDU Session associated with the relay. The Remote User ID, as defined in TS 33.503, is an identity of the 5G ProSe Layer-3 Remote UE user that was successfully connected in step 4. The Remote UE info is used to assist identifying the 5G ProSe Layer-3 Remote UE in the 5GC. </w:t>
      </w:r>
    </w:p>
    <w:p w14:paraId="77399035" w14:textId="11F13B94" w:rsidR="00F30B05" w:rsidRPr="00892998" w:rsidRDefault="00F30B05" w:rsidP="00AB6098">
      <w:pPr>
        <w:spacing w:before="0" w:after="180"/>
        <w:jc w:val="left"/>
        <w:rPr>
          <w:rFonts w:eastAsia="SimSun"/>
          <w:color w:val="auto"/>
          <w:lang w:eastAsia="zh-CN"/>
        </w:rPr>
      </w:pPr>
      <w:r w:rsidRPr="00892998">
        <w:rPr>
          <w:rFonts w:eastAsia="SimSun"/>
          <w:color w:val="auto"/>
          <w:lang w:eastAsia="zh-CN"/>
        </w:rPr>
        <w:t>If the PDU Session for relaying is released by the UE-to-Network Relay or the network as described in clause 4.3.4 of TS 23.502, the UE-to-Network Relay</w:t>
      </w:r>
      <w:r w:rsidR="00AB6098" w:rsidRPr="00892998">
        <w:rPr>
          <w:rFonts w:eastAsia="SimSun"/>
          <w:color w:val="auto"/>
          <w:lang w:eastAsia="zh-CN"/>
        </w:rPr>
        <w:t xml:space="preserve"> and 5G ProSe Intermediate Relay(s) </w:t>
      </w:r>
      <w:r w:rsidRPr="00892998">
        <w:rPr>
          <w:rFonts w:eastAsia="SimSun"/>
          <w:color w:val="auto"/>
          <w:lang w:eastAsia="zh-CN"/>
        </w:rPr>
        <w:t>should initiate the release of the layer-2 links associated with the released PDU Session</w:t>
      </w:r>
      <w:r w:rsidR="000A3050" w:rsidRPr="00892998">
        <w:rPr>
          <w:rFonts w:eastAsia="SimSun"/>
          <w:color w:val="auto"/>
          <w:lang w:eastAsia="zh-CN"/>
        </w:rPr>
        <w:t xml:space="preserve"> </w:t>
      </w:r>
      <w:r w:rsidR="000A3050" w:rsidRPr="00892998">
        <w:rPr>
          <w:rFonts w:eastAsia="DengXian"/>
        </w:rPr>
        <w:t>using the procedure</w:t>
      </w:r>
      <w:r w:rsidR="000A3050" w:rsidRPr="00892998">
        <w:rPr>
          <w:rFonts w:eastAsia="SimSun"/>
          <w:lang w:eastAsia="zh-CN"/>
        </w:rPr>
        <w:t xml:space="preserve"> </w:t>
      </w:r>
      <w:r w:rsidR="000A3050" w:rsidRPr="00892998">
        <w:t>defined in</w:t>
      </w:r>
      <w:r w:rsidR="000A3050" w:rsidRPr="00892998">
        <w:rPr>
          <w:rFonts w:eastAsia="SimSun"/>
          <w:lang w:eastAsia="zh-CN"/>
        </w:rPr>
        <w:t xml:space="preserve"> clause</w:t>
      </w:r>
      <w:r w:rsidR="000A3050" w:rsidRPr="00892998">
        <w:rPr>
          <w:rFonts w:eastAsia="DengXian"/>
        </w:rPr>
        <w:t> 6.</w:t>
      </w:r>
      <w:r w:rsidR="000A3050" w:rsidRPr="00892998">
        <w:rPr>
          <w:rFonts w:eastAsia="SimSun"/>
          <w:lang w:eastAsia="zh-CN"/>
        </w:rPr>
        <w:t>4.3.3 of TS 23.304.</w:t>
      </w:r>
    </w:p>
    <w:p w14:paraId="765E4473" w14:textId="3D08A0DF" w:rsidR="00F30B05" w:rsidRPr="00892998" w:rsidRDefault="00F30B05" w:rsidP="00762756">
      <w:pPr>
        <w:spacing w:before="0" w:after="180"/>
        <w:jc w:val="left"/>
        <w:rPr>
          <w:rFonts w:eastAsia="SimSun"/>
          <w:color w:val="auto"/>
          <w:lang w:eastAsia="zh-CN"/>
        </w:rPr>
      </w:pPr>
      <w:r w:rsidRPr="00892998">
        <w:rPr>
          <w:rFonts w:eastAsia="SimSun"/>
          <w:color w:val="auto"/>
          <w:lang w:eastAsia="zh-CN"/>
        </w:rPr>
        <w:t xml:space="preserve">The PDU Session(s) used for </w:t>
      </w:r>
      <w:r w:rsidRPr="00892998">
        <w:rPr>
          <w:rFonts w:eastAsia="Times New Roman"/>
          <w:color w:val="auto"/>
          <w:lang w:eastAsia="zh-CN"/>
        </w:rPr>
        <w:t>relaying</w:t>
      </w:r>
      <w:r w:rsidRPr="00892998">
        <w:rPr>
          <w:rFonts w:eastAsia="SimSun"/>
          <w:color w:val="auto"/>
          <w:lang w:eastAsia="zh-CN"/>
        </w:rPr>
        <w:t xml:space="preserve"> should be released as described in clause 4.3.4 of TS 23.502 (e.g. by 5G ProSe Layer-3 UE-to-Network Relay), if the service authorization for acting as a 5G ProSe Layer-3 UE-to-Network Relay in the serving PLMN is revoked.</w:t>
      </w:r>
    </w:p>
    <w:p w14:paraId="1974F215" w14:textId="6BA34AB4" w:rsidR="00F30B05" w:rsidRPr="00892998" w:rsidRDefault="00F30B05" w:rsidP="00686F8E">
      <w:pPr>
        <w:spacing w:before="0" w:after="180"/>
        <w:jc w:val="left"/>
        <w:rPr>
          <w:rFonts w:eastAsia="SimSun"/>
          <w:color w:val="auto"/>
          <w:lang w:eastAsia="zh-CN"/>
        </w:rPr>
      </w:pPr>
      <w:r w:rsidRPr="00892998">
        <w:rPr>
          <w:rFonts w:eastAsia="SimSun"/>
          <w:color w:val="auto"/>
          <w:lang w:eastAsia="zh-CN"/>
        </w:rPr>
        <w:t>The 5G ProSe Layer-3 UE-to-</w:t>
      </w:r>
      <w:r w:rsidRPr="00892998">
        <w:rPr>
          <w:rFonts w:eastAsia="Times New Roman"/>
          <w:color w:val="auto"/>
          <w:lang w:eastAsia="zh-CN"/>
        </w:rPr>
        <w:t>Network</w:t>
      </w:r>
      <w:r w:rsidRPr="00892998">
        <w:rPr>
          <w:rFonts w:eastAsia="SimSun"/>
          <w:color w:val="auto"/>
          <w:lang w:eastAsia="zh-CN"/>
        </w:rPr>
        <w:t xml:space="preserve"> Relay </w:t>
      </w:r>
      <w:r w:rsidR="00210264" w:rsidRPr="00892998">
        <w:rPr>
          <w:rFonts w:eastAsia="SimSun"/>
          <w:color w:val="auto"/>
          <w:lang w:eastAsia="zh-CN"/>
        </w:rPr>
        <w:t>may</w:t>
      </w:r>
      <w:r w:rsidRPr="00892998">
        <w:rPr>
          <w:rFonts w:eastAsia="SimSun"/>
          <w:color w:val="auto"/>
          <w:lang w:eastAsia="zh-CN"/>
        </w:rPr>
        <w:t xml:space="preserve"> send the Remote UE Report message when the 5G ProSe Layer-3 Remote UE </w:t>
      </w:r>
      <w:r w:rsidR="00210264" w:rsidRPr="00892998">
        <w:rPr>
          <w:rFonts w:eastAsia="SimSun"/>
          <w:color w:val="auto"/>
          <w:lang w:eastAsia="zh-CN"/>
        </w:rPr>
        <w:t xml:space="preserve">or any 5G ProSe Intermediate Relay </w:t>
      </w:r>
      <w:r w:rsidRPr="00892998">
        <w:rPr>
          <w:rFonts w:eastAsia="SimSun"/>
          <w:color w:val="auto"/>
          <w:lang w:eastAsia="zh-CN"/>
        </w:rPr>
        <w:t xml:space="preserve">disconnects from the </w:t>
      </w:r>
      <w:r w:rsidR="00686F8E" w:rsidRPr="00892998">
        <w:rPr>
          <w:rFonts w:eastAsia="SimSun"/>
          <w:color w:val="auto"/>
          <w:lang w:eastAsia="zh-CN"/>
        </w:rPr>
        <w:t xml:space="preserve">multi-hop </w:t>
      </w:r>
      <w:r w:rsidRPr="00892998">
        <w:rPr>
          <w:rFonts w:eastAsia="SimSun"/>
          <w:color w:val="auto"/>
          <w:lang w:eastAsia="zh-CN"/>
        </w:rPr>
        <w:t xml:space="preserve">5G ProSe Layer-3 UE-to-Network Relay </w:t>
      </w:r>
      <w:r w:rsidR="00686F8E" w:rsidRPr="00892998">
        <w:rPr>
          <w:rFonts w:eastAsia="SimSun"/>
          <w:color w:val="auto"/>
          <w:lang w:eastAsia="zh-CN"/>
        </w:rPr>
        <w:t xml:space="preserve">chain, </w:t>
      </w:r>
      <w:r w:rsidRPr="00892998">
        <w:rPr>
          <w:rFonts w:eastAsia="SimSun"/>
          <w:color w:val="auto"/>
          <w:lang w:eastAsia="zh-CN"/>
        </w:rPr>
        <w:t xml:space="preserve">to inform the SMF that the 5G ProSe Layer-3 Remote UE(s) have left. </w:t>
      </w:r>
    </w:p>
    <w:p w14:paraId="0145E772" w14:textId="77777777" w:rsidR="00F30B05" w:rsidRPr="00892998" w:rsidRDefault="00F30B05" w:rsidP="00F42C2E"/>
    <w:p w14:paraId="611168AD" w14:textId="67C6E421" w:rsidR="00E86552" w:rsidRPr="00892998" w:rsidRDefault="00E86552" w:rsidP="00E86552">
      <w:pPr>
        <w:pStyle w:val="Heading3"/>
        <w:rPr>
          <w:lang w:eastAsia="zh-CN"/>
        </w:rPr>
      </w:pPr>
      <w:r w:rsidRPr="00892998">
        <w:rPr>
          <w:lang w:eastAsia="zh-CN"/>
        </w:rPr>
        <w:t>6.X.3</w:t>
      </w:r>
      <w:r w:rsidRPr="00892998">
        <w:rPr>
          <w:lang w:eastAsia="zh-CN"/>
        </w:rPr>
        <w:tab/>
      </w:r>
      <w:bookmarkEnd w:id="35"/>
      <w:bookmarkEnd w:id="36"/>
      <w:bookmarkEnd w:id="37"/>
      <w:r w:rsidRPr="00892998">
        <w:t>Impacts on services, entities and interfaces</w:t>
      </w:r>
      <w:bookmarkEnd w:id="38"/>
      <w:bookmarkEnd w:id="39"/>
      <w:bookmarkEnd w:id="40"/>
    </w:p>
    <w:p w14:paraId="3B8921BE" w14:textId="745E16F3" w:rsidR="003D22BB" w:rsidRPr="00892998" w:rsidRDefault="003D22BB" w:rsidP="003D22BB">
      <w:pPr>
        <w:rPr>
          <w:lang w:eastAsia="ko-KR"/>
        </w:rPr>
      </w:pPr>
      <w:r w:rsidRPr="00892998">
        <w:rPr>
          <w:lang w:eastAsia="ko-KR"/>
        </w:rPr>
        <w:t>Remote UE, Intermediate Relay, UE-to-Network Relay:</w:t>
      </w:r>
    </w:p>
    <w:p w14:paraId="7F3D6D37" w14:textId="1796F4A3" w:rsidR="003D22BB" w:rsidRPr="00892998" w:rsidRDefault="003D22BB" w:rsidP="003D22BB">
      <w:pPr>
        <w:pStyle w:val="ListParagraph"/>
        <w:rPr>
          <w:noProof w:val="0"/>
        </w:rPr>
      </w:pPr>
      <w:r w:rsidRPr="00892998">
        <w:rPr>
          <w:noProof w:val="0"/>
        </w:rPr>
        <w:t>-</w:t>
      </w:r>
      <w:r w:rsidRPr="00892998">
        <w:rPr>
          <w:noProof w:val="0"/>
        </w:rPr>
        <w:tab/>
        <w:t xml:space="preserve">support multi-hop Layer-3 UE-to-Network Relay communication and QoS handling </w:t>
      </w:r>
    </w:p>
    <w:p w14:paraId="686B0850" w14:textId="77777777" w:rsidR="00C05B3A" w:rsidRPr="00892998" w:rsidRDefault="00C05B3A" w:rsidP="005C765C">
      <w:pPr>
        <w:rPr>
          <w:lang w:eastAsia="ko-KR"/>
        </w:rPr>
      </w:pPr>
    </w:p>
    <w:p w14:paraId="632A1CA0" w14:textId="218CB69F" w:rsidR="00FC0E7F" w:rsidRPr="00892998" w:rsidRDefault="00FC0E7F" w:rsidP="0089214A">
      <w:pPr>
        <w:ind w:right="-99"/>
        <w:jc w:val="center"/>
        <w:rPr>
          <w:b/>
          <w:color w:val="FF0000"/>
          <w:sz w:val="28"/>
          <w:szCs w:val="36"/>
          <w:lang w:eastAsia="ko-KR"/>
        </w:rPr>
      </w:pPr>
      <w:r w:rsidRPr="00892998">
        <w:rPr>
          <w:b/>
          <w:color w:val="FF0000"/>
          <w:sz w:val="28"/>
          <w:szCs w:val="36"/>
          <w:lang w:eastAsia="ko-KR"/>
        </w:rPr>
        <w:t>*** End of the change ***</w:t>
      </w:r>
    </w:p>
    <w:bookmarkEnd w:id="0"/>
    <w:p w14:paraId="619908F4" w14:textId="77777777" w:rsidR="00FC0E7F" w:rsidRPr="00892998" w:rsidRDefault="00FC0E7F" w:rsidP="005E39F7">
      <w:pPr>
        <w:rPr>
          <w:color w:val="auto"/>
          <w:lang w:eastAsia="ko-KR"/>
        </w:rPr>
      </w:pPr>
    </w:p>
    <w:sectPr w:rsidR="00FC0E7F" w:rsidRPr="0089299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12F52" w14:textId="77777777" w:rsidR="0082210E" w:rsidRDefault="0082210E">
      <w:r>
        <w:separator/>
      </w:r>
    </w:p>
    <w:p w14:paraId="6E81356D" w14:textId="77777777" w:rsidR="0082210E" w:rsidRDefault="0082210E"/>
  </w:endnote>
  <w:endnote w:type="continuationSeparator" w:id="0">
    <w:p w14:paraId="0155B030" w14:textId="77777777" w:rsidR="0082210E" w:rsidRDefault="0082210E">
      <w:r>
        <w:continuationSeparator/>
      </w:r>
    </w:p>
    <w:p w14:paraId="4F54D151" w14:textId="77777777" w:rsidR="0082210E" w:rsidRDefault="00822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D92D76" w:rsidRDefault="00D92D76">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D92D76" w:rsidRDefault="00D92D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D92D76" w:rsidRDefault="00D92D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8FAA1" w14:textId="77777777" w:rsidR="0082210E" w:rsidRDefault="0082210E">
      <w:r>
        <w:separator/>
      </w:r>
    </w:p>
    <w:p w14:paraId="3953E744" w14:textId="77777777" w:rsidR="0082210E" w:rsidRDefault="0082210E"/>
  </w:footnote>
  <w:footnote w:type="continuationSeparator" w:id="0">
    <w:p w14:paraId="29092275" w14:textId="77777777" w:rsidR="0082210E" w:rsidRDefault="0082210E">
      <w:r>
        <w:continuationSeparator/>
      </w:r>
    </w:p>
    <w:p w14:paraId="5E7BAF14" w14:textId="77777777" w:rsidR="0082210E" w:rsidRDefault="008221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D92D76" w:rsidRDefault="00D92D76"/>
  <w:p w14:paraId="6C1A09D1" w14:textId="77777777" w:rsidR="00D92D76" w:rsidRDefault="00D92D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D92D76" w:rsidRPr="00D04754" w:rsidRDefault="00D92D76">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714C3A4B" w:rsidR="00D92D76" w:rsidRPr="00D04754" w:rsidRDefault="00D92D76">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E0CD5">
      <w:rPr>
        <w:rFonts w:ascii="Arial" w:hAnsi="Arial" w:cs="Arial"/>
        <w:b/>
        <w:bCs/>
        <w:noProof/>
        <w:sz w:val="18"/>
        <w:lang w:val="fr-FR"/>
      </w:rPr>
      <w:t>2</w:t>
    </w:r>
    <w:r>
      <w:rPr>
        <w:rFonts w:ascii="Arial" w:hAnsi="Arial" w:cs="Arial"/>
        <w:b/>
        <w:bCs/>
        <w:sz w:val="18"/>
      </w:rPr>
      <w:fldChar w:fldCharType="end"/>
    </w:r>
  </w:p>
  <w:p w14:paraId="4E88EE13" w14:textId="77777777" w:rsidR="00D92D76" w:rsidRPr="00D04754" w:rsidRDefault="00D92D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009C0"/>
    <w:multiLevelType w:val="hybridMultilevel"/>
    <w:tmpl w:val="56B82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9811E0"/>
    <w:multiLevelType w:val="hybridMultilevel"/>
    <w:tmpl w:val="04905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374E48"/>
    <w:multiLevelType w:val="hybridMultilevel"/>
    <w:tmpl w:val="9002189A"/>
    <w:lvl w:ilvl="0" w:tplc="398C285C">
      <w:numFmt w:val="bullet"/>
      <w:lvlText w:val="-"/>
      <w:lvlJc w:val="left"/>
      <w:pPr>
        <w:ind w:left="1440" w:hanging="360"/>
      </w:pPr>
      <w:rPr>
        <w:rFonts w:ascii="Times New Roman" w:eastAsia="DengXi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26BC3F0B"/>
    <w:multiLevelType w:val="hybridMultilevel"/>
    <w:tmpl w:val="A61AC7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C46C78"/>
    <w:multiLevelType w:val="hybridMultilevel"/>
    <w:tmpl w:val="A918936E"/>
    <w:lvl w:ilvl="0" w:tplc="F8BE2890">
      <w:numFmt w:val="bullet"/>
      <w:lvlText w:val="-"/>
      <w:lvlJc w:val="left"/>
      <w:pPr>
        <w:ind w:left="1004" w:hanging="360"/>
      </w:pPr>
      <w:rPr>
        <w:rFonts w:ascii="Arial" w:hAnsi="Arial" w:hint="default"/>
        <w:sz w:val="20"/>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8" w15:restartNumberingAfterBreak="0">
    <w:nsid w:val="30D0620F"/>
    <w:multiLevelType w:val="hybridMultilevel"/>
    <w:tmpl w:val="30BC13EE"/>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F594296"/>
    <w:multiLevelType w:val="hybridMultilevel"/>
    <w:tmpl w:val="AABC77C0"/>
    <w:lvl w:ilvl="0" w:tplc="398C285C">
      <w:numFmt w:val="bullet"/>
      <w:lvlText w:val="-"/>
      <w:lvlJc w:val="left"/>
      <w:pPr>
        <w:ind w:left="1656" w:hanging="1296"/>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5AC618F"/>
    <w:multiLevelType w:val="hybridMultilevel"/>
    <w:tmpl w:val="07B4F220"/>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EC317B3"/>
    <w:multiLevelType w:val="hybridMultilevel"/>
    <w:tmpl w:val="AF56FFDE"/>
    <w:lvl w:ilvl="0" w:tplc="E8721862">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5FC263B3"/>
    <w:multiLevelType w:val="hybridMultilevel"/>
    <w:tmpl w:val="215AFB90"/>
    <w:lvl w:ilvl="0" w:tplc="398C285C">
      <w:numFmt w:val="bullet"/>
      <w:lvlText w:val="-"/>
      <w:lvlJc w:val="left"/>
      <w:pPr>
        <w:ind w:left="1296" w:hanging="1296"/>
      </w:pPr>
      <w:rPr>
        <w:rFonts w:ascii="Times New Roman" w:eastAsia="DengXi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605979"/>
    <w:multiLevelType w:val="hybridMultilevel"/>
    <w:tmpl w:val="00C4A946"/>
    <w:lvl w:ilvl="0" w:tplc="F8BE2890">
      <w:numFmt w:val="bullet"/>
      <w:lvlText w:val="-"/>
      <w:lvlJc w:val="left"/>
      <w:pPr>
        <w:ind w:left="360" w:hanging="360"/>
      </w:pPr>
      <w:rPr>
        <w:rFonts w:ascii="Arial" w:hAnsi="Arial" w:hint="default"/>
        <w:sz w:val="20"/>
      </w:rPr>
    </w:lvl>
    <w:lvl w:ilvl="1" w:tplc="F8BE2890">
      <w:numFmt w:val="bullet"/>
      <w:lvlText w:val="-"/>
      <w:lvlJc w:val="left"/>
      <w:pPr>
        <w:ind w:left="1080" w:hanging="360"/>
      </w:pPr>
      <w:rPr>
        <w:rFonts w:ascii="Arial" w:hAnsi="Arial" w:hint="default"/>
        <w:sz w:val="20"/>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C0E1F18"/>
    <w:multiLevelType w:val="hybridMultilevel"/>
    <w:tmpl w:val="1764C594"/>
    <w:lvl w:ilvl="0" w:tplc="398C285C">
      <w:numFmt w:val="bullet"/>
      <w:lvlText w:val="-"/>
      <w:lvlJc w:val="left"/>
      <w:pPr>
        <w:ind w:left="1296" w:hanging="1296"/>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38"/>
  </w:num>
  <w:num w:numId="3">
    <w:abstractNumId w:val="13"/>
  </w:num>
  <w:num w:numId="4">
    <w:abstractNumId w:val="4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6"/>
  </w:num>
  <w:num w:numId="16">
    <w:abstractNumId w:val="31"/>
  </w:num>
  <w:num w:numId="17">
    <w:abstractNumId w:val="11"/>
  </w:num>
  <w:num w:numId="18">
    <w:abstractNumId w:val="21"/>
  </w:num>
  <w:num w:numId="19">
    <w:abstractNumId w:val="41"/>
  </w:num>
  <w:num w:numId="20">
    <w:abstractNumId w:val="24"/>
  </w:num>
  <w:num w:numId="21">
    <w:abstractNumId w:val="25"/>
  </w:num>
  <w:num w:numId="22">
    <w:abstractNumId w:val="30"/>
  </w:num>
  <w:num w:numId="23">
    <w:abstractNumId w:val="12"/>
  </w:num>
  <w:num w:numId="24">
    <w:abstractNumId w:val="48"/>
  </w:num>
  <w:num w:numId="25">
    <w:abstractNumId w:val="14"/>
  </w:num>
  <w:num w:numId="26">
    <w:abstractNumId w:val="17"/>
  </w:num>
  <w:num w:numId="27">
    <w:abstractNumId w:val="36"/>
  </w:num>
  <w:num w:numId="28">
    <w:abstractNumId w:val="33"/>
  </w:num>
  <w:num w:numId="29">
    <w:abstractNumId w:val="32"/>
  </w:num>
  <w:num w:numId="30">
    <w:abstractNumId w:val="29"/>
  </w:num>
  <w:num w:numId="31">
    <w:abstractNumId w:val="42"/>
  </w:num>
  <w:num w:numId="32">
    <w:abstractNumId w:val="34"/>
  </w:num>
  <w:num w:numId="33">
    <w:abstractNumId w:val="15"/>
  </w:num>
  <w:num w:numId="34">
    <w:abstractNumId w:val="16"/>
  </w:num>
  <w:num w:numId="35">
    <w:abstractNumId w:val="45"/>
  </w:num>
  <w:num w:numId="36">
    <w:abstractNumId w:val="18"/>
  </w:num>
  <w:num w:numId="37">
    <w:abstractNumId w:val="27"/>
  </w:num>
  <w:num w:numId="38">
    <w:abstractNumId w:val="39"/>
  </w:num>
  <w:num w:numId="39">
    <w:abstractNumId w:val="19"/>
  </w:num>
  <w:num w:numId="40">
    <w:abstractNumId w:val="35"/>
  </w:num>
  <w:num w:numId="41">
    <w:abstractNumId w:val="40"/>
  </w:num>
  <w:num w:numId="42">
    <w:abstractNumId w:val="43"/>
  </w:num>
  <w:num w:numId="43">
    <w:abstractNumId w:val="44"/>
  </w:num>
  <w:num w:numId="44">
    <w:abstractNumId w:val="28"/>
  </w:num>
  <w:num w:numId="45">
    <w:abstractNumId w:val="37"/>
  </w:num>
  <w:num w:numId="46">
    <w:abstractNumId w:val="26"/>
  </w:num>
  <w:num w:numId="47">
    <w:abstractNumId w:val="10"/>
  </w:num>
  <w:num w:numId="48">
    <w:abstractNumId w:val="23"/>
  </w:num>
  <w:num w:numId="49">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C5E"/>
    <w:rsid w:val="00010E2D"/>
    <w:rsid w:val="00012C1C"/>
    <w:rsid w:val="00012CA7"/>
    <w:rsid w:val="00014637"/>
    <w:rsid w:val="0001497A"/>
    <w:rsid w:val="00014F97"/>
    <w:rsid w:val="000162B6"/>
    <w:rsid w:val="00016882"/>
    <w:rsid w:val="00016E2A"/>
    <w:rsid w:val="00017181"/>
    <w:rsid w:val="0001799B"/>
    <w:rsid w:val="000213C7"/>
    <w:rsid w:val="00021AA5"/>
    <w:rsid w:val="000222BA"/>
    <w:rsid w:val="0002328F"/>
    <w:rsid w:val="00023C9C"/>
    <w:rsid w:val="0002476F"/>
    <w:rsid w:val="00024ACF"/>
    <w:rsid w:val="00025BD2"/>
    <w:rsid w:val="00027735"/>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5DA6"/>
    <w:rsid w:val="00087B31"/>
    <w:rsid w:val="00087B7D"/>
    <w:rsid w:val="00090686"/>
    <w:rsid w:val="00091474"/>
    <w:rsid w:val="0009198C"/>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050"/>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C2F"/>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6E46"/>
    <w:rsid w:val="000E7757"/>
    <w:rsid w:val="000F0802"/>
    <w:rsid w:val="000F126F"/>
    <w:rsid w:val="000F1352"/>
    <w:rsid w:val="000F13DB"/>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075D4"/>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15"/>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264"/>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356B"/>
    <w:rsid w:val="002D5173"/>
    <w:rsid w:val="002D5283"/>
    <w:rsid w:val="002D546B"/>
    <w:rsid w:val="002D5908"/>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148"/>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2BB"/>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0E90"/>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7B0"/>
    <w:rsid w:val="00437B98"/>
    <w:rsid w:val="00437CC3"/>
    <w:rsid w:val="00440983"/>
    <w:rsid w:val="00440D24"/>
    <w:rsid w:val="004412FD"/>
    <w:rsid w:val="00442ECC"/>
    <w:rsid w:val="00443D12"/>
    <w:rsid w:val="00444A1F"/>
    <w:rsid w:val="00446204"/>
    <w:rsid w:val="0044696E"/>
    <w:rsid w:val="00446FF2"/>
    <w:rsid w:val="0044747B"/>
    <w:rsid w:val="00447759"/>
    <w:rsid w:val="00447A3F"/>
    <w:rsid w:val="00447DD4"/>
    <w:rsid w:val="00447E4C"/>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486"/>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90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0DA5"/>
    <w:rsid w:val="004D1D74"/>
    <w:rsid w:val="004D2EBE"/>
    <w:rsid w:val="004D2FB0"/>
    <w:rsid w:val="004D3476"/>
    <w:rsid w:val="004D3CDE"/>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2E09"/>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E43"/>
    <w:rsid w:val="00527E75"/>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3B22"/>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0AE"/>
    <w:rsid w:val="005928DB"/>
    <w:rsid w:val="00592F73"/>
    <w:rsid w:val="00593602"/>
    <w:rsid w:val="0059380C"/>
    <w:rsid w:val="00593876"/>
    <w:rsid w:val="00593C1A"/>
    <w:rsid w:val="00593FDD"/>
    <w:rsid w:val="00594126"/>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AC8"/>
    <w:rsid w:val="005B1B16"/>
    <w:rsid w:val="005B22FA"/>
    <w:rsid w:val="005B263B"/>
    <w:rsid w:val="005B2921"/>
    <w:rsid w:val="005B2ABD"/>
    <w:rsid w:val="005B552C"/>
    <w:rsid w:val="005B6205"/>
    <w:rsid w:val="005B7CC0"/>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33CA"/>
    <w:rsid w:val="006755B9"/>
    <w:rsid w:val="00675F0D"/>
    <w:rsid w:val="006763C5"/>
    <w:rsid w:val="00676D80"/>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8E"/>
    <w:rsid w:val="00686FD8"/>
    <w:rsid w:val="006874DD"/>
    <w:rsid w:val="00687D24"/>
    <w:rsid w:val="0069038E"/>
    <w:rsid w:val="00690846"/>
    <w:rsid w:val="00691559"/>
    <w:rsid w:val="00691EDE"/>
    <w:rsid w:val="00692A03"/>
    <w:rsid w:val="00695492"/>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066"/>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756"/>
    <w:rsid w:val="0076327F"/>
    <w:rsid w:val="00764326"/>
    <w:rsid w:val="0076467C"/>
    <w:rsid w:val="00765258"/>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0E"/>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67C"/>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4FC"/>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2998"/>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ABD"/>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878"/>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616"/>
    <w:rsid w:val="00944986"/>
    <w:rsid w:val="00944A7F"/>
    <w:rsid w:val="00944BBF"/>
    <w:rsid w:val="00944E1F"/>
    <w:rsid w:val="00945E2A"/>
    <w:rsid w:val="009460BF"/>
    <w:rsid w:val="0094698E"/>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2167"/>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AB0"/>
    <w:rsid w:val="009A6E18"/>
    <w:rsid w:val="009A73AE"/>
    <w:rsid w:val="009A78EE"/>
    <w:rsid w:val="009B011D"/>
    <w:rsid w:val="009B0291"/>
    <w:rsid w:val="009B1446"/>
    <w:rsid w:val="009B306E"/>
    <w:rsid w:val="009B4152"/>
    <w:rsid w:val="009C19E3"/>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B12"/>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78D"/>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654"/>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6033"/>
    <w:rsid w:val="00AB6098"/>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208C"/>
    <w:rsid w:val="00AE4312"/>
    <w:rsid w:val="00AE441D"/>
    <w:rsid w:val="00AE4A51"/>
    <w:rsid w:val="00AE58E2"/>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5C40"/>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3407"/>
    <w:rsid w:val="00B344DD"/>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669"/>
    <w:rsid w:val="00B95823"/>
    <w:rsid w:val="00B975AA"/>
    <w:rsid w:val="00BA00A0"/>
    <w:rsid w:val="00BA05C0"/>
    <w:rsid w:val="00BA07FE"/>
    <w:rsid w:val="00BA1955"/>
    <w:rsid w:val="00BA1D79"/>
    <w:rsid w:val="00BA28A9"/>
    <w:rsid w:val="00BA28E2"/>
    <w:rsid w:val="00BA4FA5"/>
    <w:rsid w:val="00BA57EC"/>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5B3A"/>
    <w:rsid w:val="00C0612C"/>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5E0A"/>
    <w:rsid w:val="00C265B6"/>
    <w:rsid w:val="00C27179"/>
    <w:rsid w:val="00C2793F"/>
    <w:rsid w:val="00C27C47"/>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4D6"/>
    <w:rsid w:val="00C918C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2DFE"/>
    <w:rsid w:val="00CB4850"/>
    <w:rsid w:val="00CB5A76"/>
    <w:rsid w:val="00CB6D6D"/>
    <w:rsid w:val="00CB7719"/>
    <w:rsid w:val="00CC18E3"/>
    <w:rsid w:val="00CC21F7"/>
    <w:rsid w:val="00CC22D4"/>
    <w:rsid w:val="00CC319D"/>
    <w:rsid w:val="00CC44DF"/>
    <w:rsid w:val="00CC47F3"/>
    <w:rsid w:val="00CC4B8E"/>
    <w:rsid w:val="00CC520D"/>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B0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7D3"/>
    <w:rsid w:val="00D348EF"/>
    <w:rsid w:val="00D35C8D"/>
    <w:rsid w:val="00D366F9"/>
    <w:rsid w:val="00D36FF2"/>
    <w:rsid w:val="00D3735C"/>
    <w:rsid w:val="00D37CA0"/>
    <w:rsid w:val="00D40A18"/>
    <w:rsid w:val="00D412FC"/>
    <w:rsid w:val="00D414AF"/>
    <w:rsid w:val="00D43AF6"/>
    <w:rsid w:val="00D4475F"/>
    <w:rsid w:val="00D449E5"/>
    <w:rsid w:val="00D44BD9"/>
    <w:rsid w:val="00D45CE0"/>
    <w:rsid w:val="00D46269"/>
    <w:rsid w:val="00D46C86"/>
    <w:rsid w:val="00D46EB0"/>
    <w:rsid w:val="00D50739"/>
    <w:rsid w:val="00D5073B"/>
    <w:rsid w:val="00D52303"/>
    <w:rsid w:val="00D52BB2"/>
    <w:rsid w:val="00D533CC"/>
    <w:rsid w:val="00D53465"/>
    <w:rsid w:val="00D5390D"/>
    <w:rsid w:val="00D55415"/>
    <w:rsid w:val="00D55812"/>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2D76"/>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4EAB"/>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3F90"/>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479AA"/>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0F33"/>
    <w:rsid w:val="00EB1445"/>
    <w:rsid w:val="00EB1BC9"/>
    <w:rsid w:val="00EB1CB4"/>
    <w:rsid w:val="00EB1E93"/>
    <w:rsid w:val="00EB2A46"/>
    <w:rsid w:val="00EB3209"/>
    <w:rsid w:val="00EB3602"/>
    <w:rsid w:val="00EB53C6"/>
    <w:rsid w:val="00EB6B6C"/>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D5"/>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4EF9"/>
    <w:rsid w:val="00EF73E8"/>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0B05"/>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2C2E"/>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2D4"/>
    <w:rsid w:val="00F549B0"/>
    <w:rsid w:val="00F54F02"/>
    <w:rsid w:val="00F54F57"/>
    <w:rsid w:val="00F55842"/>
    <w:rsid w:val="00F56575"/>
    <w:rsid w:val="00F568A4"/>
    <w:rsid w:val="00F56B08"/>
    <w:rsid w:val="00F57028"/>
    <w:rsid w:val="00F60FA6"/>
    <w:rsid w:val="00F612DF"/>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6D28"/>
    <w:rsid w:val="00F77B59"/>
    <w:rsid w:val="00F77D92"/>
    <w:rsid w:val="00F800CF"/>
    <w:rsid w:val="00F80334"/>
    <w:rsid w:val="00F80799"/>
    <w:rsid w:val="00F80F37"/>
    <w:rsid w:val="00F826A3"/>
    <w:rsid w:val="00F83E94"/>
    <w:rsid w:val="00F83EA8"/>
    <w:rsid w:val="00F84489"/>
    <w:rsid w:val="00F850F8"/>
    <w:rsid w:val="00F85494"/>
    <w:rsid w:val="00F8611E"/>
    <w:rsid w:val="00F86579"/>
    <w:rsid w:val="00F86D50"/>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1C2"/>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02F"/>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D12"/>
    <w:pPr>
      <w:overflowPunct w:val="0"/>
      <w:autoSpaceDE w:val="0"/>
      <w:autoSpaceDN w:val="0"/>
      <w:adjustRightInd w:val="0"/>
      <w:spacing w:before="120"/>
      <w:jc w:val="both"/>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2422-64C6-4A0D-ACC3-3D6FB857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2242</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69</cp:revision>
  <cp:lastPrinted>2017-01-31T19:04:00Z</cp:lastPrinted>
  <dcterms:created xsi:type="dcterms:W3CDTF">2024-02-15T15:31:00Z</dcterms:created>
  <dcterms:modified xsi:type="dcterms:W3CDTF">2024-02-15T22:20:00Z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